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3" w:rsidRPr="00712922" w:rsidRDefault="00DC6963" w:rsidP="00986C79">
      <w:pPr>
        <w:pStyle w:val="Title"/>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360"/>
        </w:tabs>
        <w:spacing w:before="0"/>
        <w:rPr>
          <w:rFonts w:ascii="Times New Roman" w:hAnsi="Times New Roman" w:cs="Times New Roman"/>
          <w:b/>
          <w:sz w:val="24"/>
          <w:szCs w:val="24"/>
          <w:lang w:val="en-GB"/>
        </w:rPr>
      </w:pPr>
      <w:r w:rsidRPr="00712922">
        <w:rPr>
          <w:rFonts w:ascii="Times New Roman" w:hAnsi="Times New Roman" w:cs="Times New Roman"/>
          <w:b/>
          <w:sz w:val="24"/>
          <w:szCs w:val="24"/>
          <w:lang w:val="en-GB"/>
        </w:rPr>
        <w:t>Council of University Classical Departments</w:t>
      </w:r>
    </w:p>
    <w:p w:rsidR="008951C9" w:rsidRPr="00712922" w:rsidRDefault="0081099B" w:rsidP="00986C79">
      <w:pPr>
        <w:widowControl w:val="0"/>
        <w:tabs>
          <w:tab w:val="left" w:pos="360"/>
        </w:tabs>
        <w:autoSpaceDE w:val="0"/>
        <w:autoSpaceDN w:val="0"/>
        <w:adjustRightInd w:val="0"/>
        <w:jc w:val="center"/>
        <w:rPr>
          <w:rFonts w:ascii="Times New Roman" w:hAnsi="Times New Roman" w:cs="Times New Roman"/>
          <w:color w:val="000000"/>
        </w:rPr>
      </w:pPr>
      <w:r w:rsidRPr="00712922">
        <w:rPr>
          <w:rFonts w:ascii="Times New Roman" w:hAnsi="Times New Roman" w:cs="Times New Roman"/>
          <w:color w:val="000000"/>
        </w:rPr>
        <w:t>Minutes of</w:t>
      </w:r>
      <w:r w:rsidR="008951C9" w:rsidRPr="00712922">
        <w:rPr>
          <w:rFonts w:ascii="Times New Roman" w:hAnsi="Times New Roman" w:cs="Times New Roman"/>
          <w:color w:val="000000"/>
        </w:rPr>
        <w:t xml:space="preserve"> the 1</w:t>
      </w:r>
      <w:r w:rsidR="00431ECA" w:rsidRPr="00712922">
        <w:rPr>
          <w:rFonts w:ascii="Times New Roman" w:hAnsi="Times New Roman" w:cs="Times New Roman"/>
          <w:color w:val="000000"/>
        </w:rPr>
        <w:t>4</w:t>
      </w:r>
      <w:r w:rsidR="00373A70" w:rsidRPr="00712922">
        <w:rPr>
          <w:rFonts w:ascii="Times New Roman" w:hAnsi="Times New Roman" w:cs="Times New Roman"/>
          <w:color w:val="000000"/>
        </w:rPr>
        <w:t>1</w:t>
      </w:r>
      <w:r w:rsidR="00373A70" w:rsidRPr="00712922">
        <w:rPr>
          <w:rFonts w:ascii="Times New Roman" w:hAnsi="Times New Roman" w:cs="Times New Roman"/>
          <w:color w:val="000000"/>
          <w:vertAlign w:val="superscript"/>
        </w:rPr>
        <w:t>st</w:t>
      </w:r>
      <w:r w:rsidR="006A40F5" w:rsidRPr="00712922">
        <w:rPr>
          <w:rFonts w:ascii="Times New Roman" w:hAnsi="Times New Roman" w:cs="Times New Roman"/>
          <w:color w:val="000000"/>
        </w:rPr>
        <w:t xml:space="preserve"> </w:t>
      </w:r>
      <w:r w:rsidR="005E5C24" w:rsidRPr="00712922">
        <w:rPr>
          <w:rFonts w:ascii="Times New Roman" w:hAnsi="Times New Roman" w:cs="Times New Roman"/>
          <w:color w:val="000000"/>
        </w:rPr>
        <w:t>meeting of the Standing Committee</w:t>
      </w:r>
      <w:r w:rsidR="00DC6963" w:rsidRPr="00712922">
        <w:rPr>
          <w:rFonts w:ascii="Times New Roman" w:hAnsi="Times New Roman" w:cs="Times New Roman"/>
          <w:color w:val="000000"/>
        </w:rPr>
        <w:t>, held on Saturday</w:t>
      </w:r>
      <w:r w:rsidR="00E64763" w:rsidRPr="00712922">
        <w:rPr>
          <w:rFonts w:ascii="Times New Roman" w:hAnsi="Times New Roman" w:cs="Times New Roman"/>
          <w:color w:val="000000"/>
        </w:rPr>
        <w:t>,</w:t>
      </w:r>
      <w:r w:rsidR="00DC6963" w:rsidRPr="00712922">
        <w:rPr>
          <w:rFonts w:ascii="Times New Roman" w:hAnsi="Times New Roman" w:cs="Times New Roman"/>
          <w:color w:val="000000"/>
        </w:rPr>
        <w:t xml:space="preserve"> </w:t>
      </w:r>
      <w:r w:rsidR="00E94BA6" w:rsidRPr="00712922">
        <w:rPr>
          <w:rFonts w:ascii="Times New Roman" w:hAnsi="Times New Roman" w:cs="Times New Roman"/>
          <w:color w:val="000000"/>
        </w:rPr>
        <w:t>2</w:t>
      </w:r>
      <w:r w:rsidR="00373A70" w:rsidRPr="00712922">
        <w:rPr>
          <w:rFonts w:ascii="Times New Roman" w:hAnsi="Times New Roman" w:cs="Times New Roman"/>
          <w:color w:val="000000"/>
        </w:rPr>
        <w:t>7</w:t>
      </w:r>
      <w:r w:rsidR="00E94BA6" w:rsidRPr="00712922">
        <w:rPr>
          <w:rFonts w:ascii="Times New Roman" w:hAnsi="Times New Roman" w:cs="Times New Roman"/>
          <w:color w:val="000000"/>
          <w:vertAlign w:val="superscript"/>
        </w:rPr>
        <w:t>th</w:t>
      </w:r>
      <w:r w:rsidR="00E94BA6" w:rsidRPr="00712922">
        <w:rPr>
          <w:rFonts w:ascii="Times New Roman" w:hAnsi="Times New Roman" w:cs="Times New Roman"/>
          <w:color w:val="000000"/>
        </w:rPr>
        <w:t xml:space="preserve"> J</w:t>
      </w:r>
      <w:r w:rsidR="00373A70" w:rsidRPr="00712922">
        <w:rPr>
          <w:rFonts w:ascii="Times New Roman" w:hAnsi="Times New Roman" w:cs="Times New Roman"/>
          <w:color w:val="000000"/>
        </w:rPr>
        <w:t>une</w:t>
      </w:r>
      <w:r w:rsidR="00E94BA6" w:rsidRPr="00712922">
        <w:rPr>
          <w:rFonts w:ascii="Times New Roman" w:hAnsi="Times New Roman" w:cs="Times New Roman"/>
          <w:color w:val="000000"/>
        </w:rPr>
        <w:t xml:space="preserve"> 2015</w:t>
      </w:r>
      <w:r w:rsidR="00DC6963" w:rsidRPr="00712922">
        <w:rPr>
          <w:rFonts w:ascii="Times New Roman" w:hAnsi="Times New Roman" w:cs="Times New Roman"/>
          <w:color w:val="000000"/>
        </w:rPr>
        <w:t xml:space="preserve"> at</w:t>
      </w:r>
      <w:r w:rsidR="0052526D" w:rsidRPr="00712922">
        <w:rPr>
          <w:rFonts w:ascii="Times New Roman" w:hAnsi="Times New Roman" w:cs="Times New Roman"/>
          <w:color w:val="000000"/>
        </w:rPr>
        <w:t xml:space="preserve"> </w:t>
      </w:r>
      <w:r w:rsidR="008C37F4" w:rsidRPr="00712922">
        <w:rPr>
          <w:rFonts w:ascii="Times New Roman" w:hAnsi="Times New Roman" w:cs="Times New Roman"/>
          <w:color w:val="000000"/>
        </w:rPr>
        <w:t>2pm</w:t>
      </w:r>
      <w:r w:rsidR="00F427C6" w:rsidRPr="00712922">
        <w:rPr>
          <w:rFonts w:ascii="Times New Roman" w:hAnsi="Times New Roman" w:cs="Times New Roman"/>
          <w:color w:val="000000"/>
        </w:rPr>
        <w:t xml:space="preserve"> in room </w:t>
      </w:r>
      <w:r w:rsidR="00E94BA6" w:rsidRPr="00712922">
        <w:rPr>
          <w:rFonts w:ascii="Times New Roman" w:hAnsi="Times New Roman" w:cs="Times New Roman"/>
          <w:color w:val="000000"/>
        </w:rPr>
        <w:t>243</w:t>
      </w:r>
      <w:r w:rsidR="00005537" w:rsidRPr="00712922">
        <w:rPr>
          <w:rFonts w:ascii="Times New Roman" w:hAnsi="Times New Roman" w:cs="Times New Roman"/>
          <w:color w:val="000000"/>
          <w:lang w:val="en-US"/>
        </w:rPr>
        <w:t>, Senate House,</w:t>
      </w:r>
      <w:r w:rsidR="008951C9" w:rsidRPr="00712922">
        <w:rPr>
          <w:rFonts w:ascii="Times New Roman" w:hAnsi="Times New Roman" w:cs="Times New Roman"/>
          <w:color w:val="000000"/>
        </w:rPr>
        <w:t xml:space="preserve"> University o</w:t>
      </w:r>
      <w:r w:rsidR="00C94FC0" w:rsidRPr="00712922">
        <w:rPr>
          <w:rFonts w:ascii="Times New Roman" w:hAnsi="Times New Roman" w:cs="Times New Roman"/>
          <w:color w:val="000000"/>
        </w:rPr>
        <w:t>f London</w:t>
      </w:r>
    </w:p>
    <w:p w:rsidR="00135298" w:rsidRPr="00712922" w:rsidRDefault="00135298" w:rsidP="00986C79">
      <w:pPr>
        <w:widowControl w:val="0"/>
        <w:tabs>
          <w:tab w:val="left" w:pos="360"/>
        </w:tabs>
        <w:autoSpaceDE w:val="0"/>
        <w:autoSpaceDN w:val="0"/>
        <w:adjustRightInd w:val="0"/>
        <w:rPr>
          <w:rFonts w:ascii="Times New Roman" w:hAnsi="Times New Roman" w:cs="Times New Roman"/>
          <w:bCs/>
          <w:color w:val="000000"/>
        </w:rPr>
      </w:pPr>
    </w:p>
    <w:p w:rsidR="00800C63" w:rsidRPr="00712922" w:rsidRDefault="00800C63" w:rsidP="00986C79">
      <w:pPr>
        <w:widowControl w:val="0"/>
        <w:tabs>
          <w:tab w:val="left" w:pos="360"/>
        </w:tabs>
        <w:autoSpaceDE w:val="0"/>
        <w:autoSpaceDN w:val="0"/>
        <w:adjustRightInd w:val="0"/>
        <w:rPr>
          <w:rFonts w:ascii="Times New Roman" w:hAnsi="Times New Roman" w:cs="Times New Roman"/>
          <w:bCs/>
          <w:color w:val="000000"/>
        </w:rPr>
      </w:pPr>
      <w:r w:rsidRPr="00712922">
        <w:rPr>
          <w:rFonts w:ascii="Times New Roman" w:hAnsi="Times New Roman" w:cs="Times New Roman"/>
          <w:bCs/>
          <w:color w:val="000000"/>
        </w:rPr>
        <w:t xml:space="preserve">Present: </w:t>
      </w:r>
      <w:r w:rsidR="0098422F" w:rsidRPr="00712922">
        <w:rPr>
          <w:rFonts w:ascii="Times New Roman" w:hAnsi="Times New Roman" w:cs="Times New Roman"/>
          <w:bCs/>
          <w:color w:val="000000"/>
        </w:rPr>
        <w:t xml:space="preserve">Susan Deacy (Roehampton), </w:t>
      </w:r>
      <w:r w:rsidR="007E6FB0" w:rsidRPr="00712922">
        <w:rPr>
          <w:rFonts w:ascii="Times New Roman" w:hAnsi="Times New Roman" w:cs="Times New Roman"/>
          <w:bCs/>
          <w:color w:val="000000"/>
        </w:rPr>
        <w:t xml:space="preserve">Fritz-Gregor Herrmann (Swansea), </w:t>
      </w:r>
      <w:r w:rsidR="0098422F" w:rsidRPr="00712922">
        <w:rPr>
          <w:rFonts w:ascii="Times New Roman" w:hAnsi="Times New Roman" w:cs="Times New Roman"/>
          <w:bCs/>
          <w:color w:val="000000"/>
        </w:rPr>
        <w:t xml:space="preserve">Richard Hunter (Cambridge), </w:t>
      </w:r>
      <w:r w:rsidR="007E6FB0" w:rsidRPr="00712922">
        <w:rPr>
          <w:rFonts w:ascii="Times New Roman" w:hAnsi="Times New Roman" w:cs="Times New Roman"/>
          <w:bCs/>
          <w:color w:val="000000"/>
        </w:rPr>
        <w:t xml:space="preserve">Genevieve Liveley (Bristol), </w:t>
      </w:r>
      <w:r w:rsidR="0098422F" w:rsidRPr="00712922">
        <w:rPr>
          <w:rFonts w:ascii="Times New Roman" w:hAnsi="Times New Roman" w:cs="Times New Roman"/>
          <w:bCs/>
          <w:color w:val="000000"/>
        </w:rPr>
        <w:t xml:space="preserve">Helen Lovatt (Nottingham), Nick Lowe (RHUL) </w:t>
      </w:r>
      <w:r w:rsidR="00BF1F38" w:rsidRPr="00712922">
        <w:rPr>
          <w:rFonts w:ascii="Times New Roman" w:hAnsi="Times New Roman" w:cs="Times New Roman"/>
          <w:bCs/>
          <w:color w:val="000000"/>
        </w:rPr>
        <w:t xml:space="preserve">Sharon Marshall (Exeter), </w:t>
      </w:r>
      <w:r w:rsidR="0098422F" w:rsidRPr="00712922">
        <w:rPr>
          <w:rFonts w:ascii="Times New Roman" w:hAnsi="Times New Roman" w:cs="Times New Roman"/>
          <w:bCs/>
          <w:color w:val="000000"/>
        </w:rPr>
        <w:t xml:space="preserve">Josephine Quinn (Oxford), </w:t>
      </w:r>
      <w:r w:rsidR="0054416B" w:rsidRPr="00712922">
        <w:rPr>
          <w:rFonts w:ascii="Times New Roman" w:hAnsi="Times New Roman" w:cs="Times New Roman"/>
          <w:bCs/>
          <w:color w:val="000000"/>
        </w:rPr>
        <w:t>Catherine Steel (Glasgow, secretary),</w:t>
      </w:r>
      <w:r w:rsidR="00AD33D2" w:rsidRPr="00712922">
        <w:rPr>
          <w:rFonts w:ascii="Times New Roman" w:hAnsi="Times New Roman" w:cs="Times New Roman"/>
          <w:bCs/>
          <w:color w:val="000000"/>
        </w:rPr>
        <w:t xml:space="preserve"> </w:t>
      </w:r>
      <w:r w:rsidR="0098422F" w:rsidRPr="00712922">
        <w:rPr>
          <w:rFonts w:ascii="Times New Roman" w:hAnsi="Times New Roman" w:cs="Times New Roman"/>
          <w:bCs/>
          <w:color w:val="000000"/>
        </w:rPr>
        <w:t xml:space="preserve">Edmund Thomas (Durham), </w:t>
      </w:r>
      <w:r w:rsidR="00AD33D2" w:rsidRPr="00712922">
        <w:rPr>
          <w:rFonts w:ascii="Times New Roman" w:hAnsi="Times New Roman" w:cs="Times New Roman"/>
          <w:bCs/>
          <w:color w:val="000000"/>
        </w:rPr>
        <w:t>Stephen Todd</w:t>
      </w:r>
      <w:r w:rsidR="00B97CBE" w:rsidRPr="00712922">
        <w:rPr>
          <w:rFonts w:ascii="Times New Roman" w:hAnsi="Times New Roman" w:cs="Times New Roman"/>
          <w:bCs/>
          <w:color w:val="000000"/>
        </w:rPr>
        <w:t xml:space="preserve"> (Manchester)</w:t>
      </w:r>
      <w:r w:rsidR="00AD33D2" w:rsidRPr="00712922">
        <w:rPr>
          <w:rFonts w:ascii="Times New Roman" w:hAnsi="Times New Roman" w:cs="Times New Roman"/>
          <w:bCs/>
          <w:color w:val="000000"/>
        </w:rPr>
        <w:t xml:space="preserve">, </w:t>
      </w:r>
      <w:r w:rsidR="0054416B" w:rsidRPr="00712922">
        <w:rPr>
          <w:rFonts w:ascii="Times New Roman" w:hAnsi="Times New Roman" w:cs="Times New Roman"/>
          <w:bCs/>
          <w:color w:val="000000"/>
        </w:rPr>
        <w:t>Greg Woolf (</w:t>
      </w:r>
      <w:r w:rsidR="00BF1F38" w:rsidRPr="00712922">
        <w:rPr>
          <w:rFonts w:ascii="Times New Roman" w:hAnsi="Times New Roman" w:cs="Times New Roman"/>
          <w:bCs/>
          <w:color w:val="000000"/>
        </w:rPr>
        <w:t>ICS</w:t>
      </w:r>
      <w:r w:rsidR="0054416B" w:rsidRPr="00712922">
        <w:rPr>
          <w:rFonts w:ascii="Times New Roman" w:hAnsi="Times New Roman" w:cs="Times New Roman"/>
          <w:bCs/>
          <w:color w:val="000000"/>
        </w:rPr>
        <w:t>, chair)</w:t>
      </w:r>
      <w:r w:rsidR="00F54E91" w:rsidRPr="00712922">
        <w:rPr>
          <w:rFonts w:ascii="Times New Roman" w:hAnsi="Times New Roman" w:cs="Times New Roman"/>
          <w:bCs/>
          <w:color w:val="000000"/>
        </w:rPr>
        <w:t>.</w:t>
      </w:r>
    </w:p>
    <w:p w:rsidR="00373A70" w:rsidRPr="00712922" w:rsidRDefault="00373A70" w:rsidP="00986C79">
      <w:pPr>
        <w:widowControl w:val="0"/>
        <w:tabs>
          <w:tab w:val="left" w:pos="360"/>
        </w:tabs>
        <w:autoSpaceDE w:val="0"/>
        <w:autoSpaceDN w:val="0"/>
        <w:adjustRightInd w:val="0"/>
        <w:rPr>
          <w:rFonts w:ascii="Times New Roman" w:hAnsi="Times New Roman" w:cs="Times New Roman"/>
          <w:bCs/>
          <w:color w:val="FF0000"/>
        </w:rPr>
      </w:pPr>
      <w:r w:rsidRPr="00712922">
        <w:rPr>
          <w:rFonts w:ascii="Times New Roman" w:hAnsi="Times New Roman" w:cs="Times New Roman"/>
          <w:bCs/>
          <w:color w:val="000000"/>
        </w:rPr>
        <w:t>(By invitation for item 4 Robin Osborne (Cambridge) attended)</w:t>
      </w:r>
    </w:p>
    <w:p w:rsidR="00135298" w:rsidRPr="00712922" w:rsidRDefault="00135298" w:rsidP="00986C79">
      <w:pPr>
        <w:widowControl w:val="0"/>
        <w:tabs>
          <w:tab w:val="left" w:pos="360"/>
        </w:tabs>
        <w:autoSpaceDE w:val="0"/>
        <w:autoSpaceDN w:val="0"/>
        <w:adjustRightInd w:val="0"/>
        <w:rPr>
          <w:rFonts w:ascii="Times New Roman" w:hAnsi="Times New Roman" w:cs="Times New Roman"/>
          <w:bCs/>
          <w:color w:val="000000"/>
        </w:rPr>
      </w:pPr>
    </w:p>
    <w:p w:rsidR="00DC6963" w:rsidRPr="00712922" w:rsidRDefault="00DC6963" w:rsidP="00986C79">
      <w:pPr>
        <w:widowControl w:val="0"/>
        <w:tabs>
          <w:tab w:val="left" w:pos="360"/>
        </w:tabs>
        <w:autoSpaceDE w:val="0"/>
        <w:autoSpaceDN w:val="0"/>
        <w:adjustRightInd w:val="0"/>
        <w:rPr>
          <w:rFonts w:ascii="Times New Roman" w:hAnsi="Times New Roman" w:cs="Times New Roman"/>
          <w:bCs/>
          <w:color w:val="000000"/>
        </w:rPr>
      </w:pPr>
      <w:r w:rsidRPr="00712922">
        <w:rPr>
          <w:rFonts w:ascii="Times New Roman" w:hAnsi="Times New Roman" w:cs="Times New Roman"/>
          <w:b/>
          <w:bCs/>
          <w:color w:val="000000"/>
        </w:rPr>
        <w:t>Apologies for Absence</w:t>
      </w:r>
      <w:r w:rsidR="0081099B" w:rsidRPr="00712922">
        <w:rPr>
          <w:rFonts w:ascii="Times New Roman" w:hAnsi="Times New Roman" w:cs="Times New Roman"/>
          <w:b/>
          <w:bCs/>
          <w:color w:val="000000"/>
        </w:rPr>
        <w:t xml:space="preserve"> </w:t>
      </w:r>
      <w:r w:rsidR="0081099B" w:rsidRPr="00712922">
        <w:rPr>
          <w:rFonts w:ascii="Times New Roman" w:hAnsi="Times New Roman" w:cs="Times New Roman"/>
          <w:bCs/>
          <w:color w:val="000000"/>
        </w:rPr>
        <w:t xml:space="preserve">were received from </w:t>
      </w:r>
      <w:r w:rsidR="00373A70" w:rsidRPr="00712922">
        <w:rPr>
          <w:rFonts w:ascii="Times New Roman" w:hAnsi="Times New Roman" w:cs="Times New Roman"/>
          <w:bCs/>
          <w:color w:val="000000"/>
        </w:rPr>
        <w:t>Emma Bridges, Miriam Leonard and Ulrike Roth</w:t>
      </w:r>
      <w:r w:rsidR="00E71DF4" w:rsidRPr="00712922">
        <w:rPr>
          <w:rFonts w:ascii="Times New Roman" w:hAnsi="Times New Roman" w:cs="Times New Roman"/>
          <w:bCs/>
          <w:color w:val="000000"/>
        </w:rPr>
        <w:t>.</w:t>
      </w:r>
    </w:p>
    <w:p w:rsidR="005E5C24" w:rsidRPr="00712922" w:rsidRDefault="005E5C24" w:rsidP="00986C79">
      <w:pPr>
        <w:widowControl w:val="0"/>
        <w:tabs>
          <w:tab w:val="left" w:pos="360"/>
        </w:tabs>
        <w:autoSpaceDE w:val="0"/>
        <w:autoSpaceDN w:val="0"/>
        <w:adjustRightInd w:val="0"/>
        <w:rPr>
          <w:rFonts w:ascii="Times New Roman" w:hAnsi="Times New Roman" w:cs="Times New Roman"/>
          <w:bCs/>
          <w:color w:val="000000"/>
        </w:rPr>
      </w:pPr>
    </w:p>
    <w:p w:rsidR="00DC6963" w:rsidRPr="00712922" w:rsidRDefault="00DC6963" w:rsidP="00986C79">
      <w:pPr>
        <w:widowControl w:val="0"/>
        <w:numPr>
          <w:ilvl w:val="0"/>
          <w:numId w:val="5"/>
        </w:numPr>
        <w:tabs>
          <w:tab w:val="left" w:pos="360"/>
        </w:tabs>
        <w:autoSpaceDE w:val="0"/>
        <w:autoSpaceDN w:val="0"/>
        <w:adjustRightInd w:val="0"/>
        <w:rPr>
          <w:rFonts w:ascii="Times New Roman" w:hAnsi="Times New Roman" w:cs="Times New Roman"/>
          <w:b/>
          <w:color w:val="000000"/>
        </w:rPr>
      </w:pPr>
      <w:r w:rsidRPr="00712922">
        <w:rPr>
          <w:rFonts w:ascii="Times New Roman" w:hAnsi="Times New Roman" w:cs="Times New Roman"/>
          <w:b/>
          <w:bCs/>
          <w:color w:val="000000"/>
        </w:rPr>
        <w:t xml:space="preserve">Minutes of </w:t>
      </w:r>
      <w:r w:rsidR="00005537" w:rsidRPr="00712922">
        <w:rPr>
          <w:rFonts w:ascii="Times New Roman" w:hAnsi="Times New Roman" w:cs="Times New Roman"/>
          <w:b/>
          <w:bCs/>
          <w:color w:val="000000"/>
        </w:rPr>
        <w:t>Meeting</w:t>
      </w:r>
      <w:r w:rsidR="009B79E6" w:rsidRPr="00712922">
        <w:rPr>
          <w:rFonts w:ascii="Times New Roman" w:hAnsi="Times New Roman" w:cs="Times New Roman"/>
          <w:b/>
          <w:bCs/>
          <w:color w:val="000000"/>
        </w:rPr>
        <w:t xml:space="preserve"> of </w:t>
      </w:r>
      <w:r w:rsidR="00373A70" w:rsidRPr="00712922">
        <w:rPr>
          <w:rFonts w:ascii="Times New Roman" w:hAnsi="Times New Roman" w:cs="Times New Roman"/>
          <w:b/>
          <w:bCs/>
          <w:color w:val="000000"/>
        </w:rPr>
        <w:t>24</w:t>
      </w:r>
      <w:r w:rsidR="00373A70" w:rsidRPr="00712922">
        <w:rPr>
          <w:rFonts w:ascii="Times New Roman" w:hAnsi="Times New Roman" w:cs="Times New Roman"/>
          <w:b/>
          <w:bCs/>
          <w:color w:val="000000"/>
          <w:vertAlign w:val="superscript"/>
        </w:rPr>
        <w:t>th</w:t>
      </w:r>
      <w:r w:rsidR="00373A70" w:rsidRPr="00712922">
        <w:rPr>
          <w:rFonts w:ascii="Times New Roman" w:hAnsi="Times New Roman" w:cs="Times New Roman"/>
          <w:b/>
          <w:bCs/>
          <w:color w:val="000000"/>
        </w:rPr>
        <w:t xml:space="preserve"> January 2015</w:t>
      </w:r>
    </w:p>
    <w:p w:rsidR="00800C63" w:rsidRPr="00712922" w:rsidRDefault="005E5C24" w:rsidP="00986C79">
      <w:pPr>
        <w:widowControl w:val="0"/>
        <w:tabs>
          <w:tab w:val="left" w:pos="360"/>
        </w:tabs>
        <w:autoSpaceDE w:val="0"/>
        <w:autoSpaceDN w:val="0"/>
        <w:adjustRightInd w:val="0"/>
        <w:ind w:left="720"/>
        <w:rPr>
          <w:rFonts w:ascii="Times New Roman" w:hAnsi="Times New Roman" w:cs="Times New Roman"/>
          <w:bCs/>
          <w:color w:val="000000"/>
        </w:rPr>
      </w:pPr>
      <w:r w:rsidRPr="00712922">
        <w:rPr>
          <w:rFonts w:ascii="Times New Roman" w:hAnsi="Times New Roman" w:cs="Times New Roman"/>
          <w:bCs/>
          <w:color w:val="000000"/>
        </w:rPr>
        <w:t xml:space="preserve">These were </w:t>
      </w:r>
      <w:r w:rsidRPr="00712922">
        <w:rPr>
          <w:rFonts w:ascii="Times New Roman" w:hAnsi="Times New Roman" w:cs="Times New Roman"/>
          <w:bCs/>
          <w:i/>
          <w:color w:val="000000"/>
        </w:rPr>
        <w:t>accepted</w:t>
      </w:r>
      <w:r w:rsidR="00373A70" w:rsidRPr="00712922">
        <w:rPr>
          <w:rFonts w:ascii="Times New Roman" w:hAnsi="Times New Roman" w:cs="Times New Roman"/>
          <w:bCs/>
          <w:color w:val="000000"/>
        </w:rPr>
        <w:t>.</w:t>
      </w:r>
    </w:p>
    <w:p w:rsidR="005E5C24" w:rsidRPr="00712922" w:rsidRDefault="005E5C24" w:rsidP="00986C79">
      <w:pPr>
        <w:widowControl w:val="0"/>
        <w:tabs>
          <w:tab w:val="left" w:pos="360"/>
        </w:tabs>
        <w:autoSpaceDE w:val="0"/>
        <w:autoSpaceDN w:val="0"/>
        <w:adjustRightInd w:val="0"/>
        <w:ind w:left="720"/>
        <w:rPr>
          <w:rFonts w:ascii="Times New Roman" w:hAnsi="Times New Roman" w:cs="Times New Roman"/>
          <w:color w:val="000000"/>
        </w:rPr>
      </w:pPr>
    </w:p>
    <w:p w:rsidR="00800C63" w:rsidRPr="00712922" w:rsidRDefault="00D73E2A"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712922">
        <w:rPr>
          <w:rFonts w:ascii="Times New Roman" w:hAnsi="Times New Roman" w:cs="Times New Roman"/>
          <w:b/>
          <w:bCs/>
          <w:color w:val="000000"/>
        </w:rPr>
        <w:t>Matters Arising</w:t>
      </w:r>
    </w:p>
    <w:p w:rsidR="0098422F" w:rsidRPr="00712922" w:rsidRDefault="0098422F" w:rsidP="00373A70">
      <w:pPr>
        <w:pStyle w:val="ListParagraph"/>
        <w:rPr>
          <w:rFonts w:ascii="Times New Roman" w:hAnsi="Times New Roman" w:cs="Times New Roman"/>
          <w:sz w:val="24"/>
          <w:szCs w:val="24"/>
        </w:rPr>
      </w:pPr>
      <w:r w:rsidRPr="00712922">
        <w:rPr>
          <w:rFonts w:ascii="Times New Roman" w:hAnsi="Times New Roman" w:cs="Times New Roman"/>
          <w:sz w:val="24"/>
          <w:szCs w:val="24"/>
        </w:rPr>
        <w:t xml:space="preserve">5. It was noted that Professor Dickey had sent her apologies; </w:t>
      </w:r>
      <w:r w:rsidR="009E53E6">
        <w:rPr>
          <w:rFonts w:ascii="Times New Roman" w:hAnsi="Times New Roman" w:cs="Times New Roman"/>
          <w:sz w:val="24"/>
          <w:szCs w:val="24"/>
        </w:rPr>
        <w:t xml:space="preserve">discussion of the Hortensii report was </w:t>
      </w:r>
      <w:r w:rsidRPr="00712922">
        <w:rPr>
          <w:rFonts w:ascii="Times New Roman" w:hAnsi="Times New Roman" w:cs="Times New Roman"/>
          <w:sz w:val="24"/>
          <w:szCs w:val="24"/>
        </w:rPr>
        <w:t>held over to a later meeting</w:t>
      </w:r>
    </w:p>
    <w:p w:rsidR="00373A70" w:rsidRPr="00712922" w:rsidRDefault="00373A70" w:rsidP="00373A70">
      <w:pPr>
        <w:pStyle w:val="ListParagraph"/>
        <w:rPr>
          <w:rFonts w:ascii="Times New Roman" w:hAnsi="Times New Roman" w:cs="Times New Roman"/>
          <w:sz w:val="24"/>
          <w:szCs w:val="24"/>
        </w:rPr>
      </w:pPr>
      <w:r w:rsidRPr="00712922">
        <w:rPr>
          <w:rFonts w:ascii="Times New Roman" w:hAnsi="Times New Roman" w:cs="Times New Roman"/>
          <w:sz w:val="24"/>
          <w:szCs w:val="24"/>
        </w:rPr>
        <w:t>6. The new constitution has been adopted and promulgated.</w:t>
      </w:r>
    </w:p>
    <w:p w:rsidR="00373A70" w:rsidRPr="00712922" w:rsidRDefault="00373A70" w:rsidP="00373A70">
      <w:pPr>
        <w:pStyle w:val="ListParagraph"/>
        <w:rPr>
          <w:rFonts w:ascii="Times New Roman" w:hAnsi="Times New Roman" w:cs="Times New Roman"/>
          <w:sz w:val="24"/>
          <w:szCs w:val="24"/>
        </w:rPr>
      </w:pPr>
      <w:r w:rsidRPr="00712922">
        <w:rPr>
          <w:rFonts w:ascii="Times New Roman" w:hAnsi="Times New Roman" w:cs="Times New Roman"/>
          <w:sz w:val="24"/>
          <w:szCs w:val="24"/>
        </w:rPr>
        <w:t xml:space="preserve">12. The new </w:t>
      </w:r>
      <w:r w:rsidR="009E53E6">
        <w:rPr>
          <w:rFonts w:ascii="Times New Roman" w:hAnsi="Times New Roman" w:cs="Times New Roman"/>
          <w:sz w:val="24"/>
          <w:szCs w:val="24"/>
        </w:rPr>
        <w:t xml:space="preserve">CUCD </w:t>
      </w:r>
      <w:r w:rsidRPr="00712922">
        <w:rPr>
          <w:rFonts w:ascii="Times New Roman" w:hAnsi="Times New Roman" w:cs="Times New Roman"/>
          <w:sz w:val="24"/>
          <w:szCs w:val="24"/>
        </w:rPr>
        <w:t xml:space="preserve">website is now live </w:t>
      </w:r>
      <w:r w:rsidR="0083178C">
        <w:rPr>
          <w:rFonts w:ascii="Times New Roman" w:hAnsi="Times New Roman" w:cs="Times New Roman"/>
          <w:sz w:val="24"/>
          <w:szCs w:val="24"/>
        </w:rPr>
        <w:t xml:space="preserve">at </w:t>
      </w:r>
      <w:hyperlink r:id="rId8" w:history="1">
        <w:r w:rsidR="0083178C" w:rsidRPr="00BB28E3">
          <w:rPr>
            <w:rStyle w:val="Hyperlink"/>
            <w:rFonts w:ascii="Times New Roman" w:hAnsi="Times New Roman" w:cs="Times New Roman"/>
            <w:sz w:val="24"/>
            <w:szCs w:val="24"/>
          </w:rPr>
          <w:t>http://cucd.blogs.sas.ac.uk/</w:t>
        </w:r>
      </w:hyperlink>
      <w:r w:rsidR="0083178C">
        <w:rPr>
          <w:rFonts w:ascii="Times New Roman" w:hAnsi="Times New Roman" w:cs="Times New Roman"/>
          <w:sz w:val="24"/>
          <w:szCs w:val="24"/>
        </w:rPr>
        <w:t xml:space="preserve"> </w:t>
      </w:r>
      <w:r w:rsidRPr="00712922">
        <w:rPr>
          <w:rFonts w:ascii="Times New Roman" w:hAnsi="Times New Roman" w:cs="Times New Roman"/>
          <w:sz w:val="24"/>
          <w:szCs w:val="24"/>
        </w:rPr>
        <w:t xml:space="preserve">and the bulletin is being published on it. </w:t>
      </w:r>
      <w:r w:rsidR="009E53E6">
        <w:rPr>
          <w:rFonts w:ascii="Times New Roman" w:hAnsi="Times New Roman" w:cs="Times New Roman"/>
          <w:sz w:val="24"/>
          <w:szCs w:val="24"/>
        </w:rPr>
        <w:t>Standing Committee noted its t</w:t>
      </w:r>
      <w:r w:rsidRPr="00712922">
        <w:rPr>
          <w:rFonts w:ascii="Times New Roman" w:hAnsi="Times New Roman" w:cs="Times New Roman"/>
          <w:sz w:val="24"/>
          <w:szCs w:val="24"/>
        </w:rPr>
        <w:t>hanks to Valerie James and Susan Deacy for bringing this about.</w:t>
      </w:r>
    </w:p>
    <w:p w:rsidR="001C15F9" w:rsidRPr="00712922" w:rsidRDefault="00167864"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712922">
        <w:rPr>
          <w:rFonts w:ascii="Times New Roman" w:hAnsi="Times New Roman" w:cs="Times New Roman"/>
          <w:b/>
          <w:bCs/>
          <w:color w:val="000000"/>
        </w:rPr>
        <w:t>Chair’s Report</w:t>
      </w:r>
    </w:p>
    <w:p w:rsidR="00BF1F38" w:rsidRPr="00712922" w:rsidRDefault="00BF1F38" w:rsidP="00986C79">
      <w:pPr>
        <w:widowControl w:val="0"/>
        <w:tabs>
          <w:tab w:val="left" w:pos="360"/>
        </w:tabs>
        <w:autoSpaceDE w:val="0"/>
        <w:autoSpaceDN w:val="0"/>
        <w:adjustRightInd w:val="0"/>
        <w:ind w:left="720"/>
        <w:rPr>
          <w:rFonts w:ascii="Times New Roman" w:hAnsi="Times New Roman" w:cs="Times New Roman"/>
          <w:bCs/>
          <w:color w:val="000000"/>
        </w:rPr>
      </w:pPr>
    </w:p>
    <w:p w:rsidR="007E6FB0" w:rsidRPr="00712922" w:rsidRDefault="007E6FB0" w:rsidP="007E6FB0">
      <w:pPr>
        <w:pStyle w:val="ListParagraph"/>
        <w:numPr>
          <w:ilvl w:val="0"/>
          <w:numId w:val="7"/>
        </w:numPr>
        <w:spacing w:after="0" w:line="240" w:lineRule="auto"/>
        <w:contextualSpacing/>
        <w:rPr>
          <w:rFonts w:ascii="Times New Roman" w:hAnsi="Times New Roman" w:cs="Times New Roman"/>
          <w:sz w:val="24"/>
          <w:szCs w:val="24"/>
        </w:rPr>
      </w:pPr>
      <w:r w:rsidRPr="00712922">
        <w:rPr>
          <w:rFonts w:ascii="Times New Roman" w:hAnsi="Times New Roman" w:cs="Times New Roman"/>
          <w:b/>
          <w:sz w:val="24"/>
          <w:szCs w:val="24"/>
        </w:rPr>
        <w:t>Open Access.</w:t>
      </w:r>
      <w:r w:rsidRPr="00712922">
        <w:rPr>
          <w:rFonts w:ascii="Times New Roman" w:hAnsi="Times New Roman" w:cs="Times New Roman"/>
          <w:sz w:val="24"/>
          <w:szCs w:val="24"/>
        </w:rPr>
        <w:t xml:space="preserve"> Geoff Crossick’s report for HEFCE on OA and monographs was published in January. It incorporates many points made by CUCD and is available at </w:t>
      </w:r>
      <w:hyperlink r:id="rId9" w:tgtFrame="_blank" w:history="1">
        <w:r w:rsidRPr="00712922">
          <w:rPr>
            <w:rStyle w:val="Hyperlink"/>
            <w:rFonts w:ascii="Times New Roman" w:hAnsi="Times New Roman" w:cs="Times New Roman"/>
            <w:sz w:val="24"/>
            <w:szCs w:val="24"/>
          </w:rPr>
          <w:t>http://www.hefce.ac.uk/news/newsarchive/2015/news99909.html</w:t>
        </w:r>
      </w:hyperlink>
    </w:p>
    <w:p w:rsidR="007E6FB0" w:rsidRPr="00712922" w:rsidRDefault="007E6FB0" w:rsidP="007E6FB0">
      <w:pPr>
        <w:pStyle w:val="ListParagraph"/>
        <w:numPr>
          <w:ilvl w:val="0"/>
          <w:numId w:val="7"/>
        </w:numPr>
        <w:spacing w:after="0" w:line="240" w:lineRule="auto"/>
        <w:contextualSpacing/>
        <w:rPr>
          <w:rFonts w:ascii="Times New Roman" w:hAnsi="Times New Roman" w:cs="Times New Roman"/>
          <w:sz w:val="24"/>
          <w:szCs w:val="24"/>
        </w:rPr>
      </w:pPr>
      <w:r w:rsidRPr="00712922">
        <w:rPr>
          <w:rFonts w:ascii="Times New Roman" w:hAnsi="Times New Roman" w:cs="Times New Roman"/>
          <w:b/>
          <w:sz w:val="24"/>
          <w:szCs w:val="24"/>
        </w:rPr>
        <w:t>OFQUAL consultation on GCSE ancient languages</w:t>
      </w:r>
      <w:r w:rsidRPr="00712922">
        <w:rPr>
          <w:rFonts w:ascii="Times New Roman" w:hAnsi="Times New Roman" w:cs="Times New Roman"/>
          <w:sz w:val="24"/>
          <w:szCs w:val="24"/>
        </w:rPr>
        <w:t xml:space="preserve">. </w:t>
      </w:r>
      <w:r w:rsidR="009E53E6">
        <w:rPr>
          <w:rFonts w:ascii="Times New Roman" w:hAnsi="Times New Roman" w:cs="Times New Roman"/>
          <w:sz w:val="24"/>
          <w:szCs w:val="24"/>
        </w:rPr>
        <w:t>With advice from Dr. Liveley CUCD</w:t>
      </w:r>
      <w:r w:rsidRPr="00712922">
        <w:rPr>
          <w:rFonts w:ascii="Times New Roman" w:hAnsi="Times New Roman" w:cs="Times New Roman"/>
          <w:sz w:val="24"/>
          <w:szCs w:val="24"/>
        </w:rPr>
        <w:t xml:space="preserve"> sent a formal response in February. The CUCD and CA chairs also wrote to the Times and an article was </w:t>
      </w:r>
      <w:r w:rsidR="009E53E6">
        <w:rPr>
          <w:rFonts w:ascii="Times New Roman" w:hAnsi="Times New Roman" w:cs="Times New Roman"/>
          <w:sz w:val="24"/>
          <w:szCs w:val="24"/>
        </w:rPr>
        <w:t>published as well as the letter:</w:t>
      </w:r>
      <w:r w:rsidRPr="00712922">
        <w:rPr>
          <w:rFonts w:ascii="Times New Roman" w:hAnsi="Times New Roman" w:cs="Times New Roman"/>
          <w:sz w:val="24"/>
          <w:szCs w:val="24"/>
        </w:rPr>
        <w:t xml:space="preserve"> </w:t>
      </w:r>
      <w:r w:rsidR="009E53E6">
        <w:rPr>
          <w:rFonts w:ascii="Times New Roman" w:hAnsi="Times New Roman" w:cs="Times New Roman"/>
          <w:sz w:val="24"/>
          <w:szCs w:val="24"/>
        </w:rPr>
        <w:t>CUCD</w:t>
      </w:r>
      <w:r w:rsidRPr="00712922">
        <w:rPr>
          <w:rFonts w:ascii="Times New Roman" w:hAnsi="Times New Roman" w:cs="Times New Roman"/>
          <w:sz w:val="24"/>
          <w:szCs w:val="24"/>
        </w:rPr>
        <w:t xml:space="preserve"> welcomed many features of the proposals  but expressed concern about workload in GCSE Latin and about the effects of decoupling AS from A levels to make it difficult to teach them together and difficult for students who had embarked on AS to change to A level part way through the course. </w:t>
      </w:r>
    </w:p>
    <w:p w:rsidR="007E6FB0" w:rsidRPr="00712922" w:rsidRDefault="007E6FB0" w:rsidP="007E6FB0">
      <w:pPr>
        <w:pStyle w:val="ListParagraph"/>
        <w:numPr>
          <w:ilvl w:val="0"/>
          <w:numId w:val="7"/>
        </w:numPr>
        <w:spacing w:after="0" w:line="240" w:lineRule="auto"/>
        <w:contextualSpacing/>
        <w:rPr>
          <w:rFonts w:ascii="Times New Roman" w:hAnsi="Times New Roman" w:cs="Times New Roman"/>
          <w:sz w:val="24"/>
          <w:szCs w:val="24"/>
        </w:rPr>
      </w:pPr>
      <w:r w:rsidRPr="00712922">
        <w:rPr>
          <w:rFonts w:ascii="Times New Roman" w:hAnsi="Times New Roman" w:cs="Times New Roman"/>
          <w:b/>
          <w:sz w:val="24"/>
          <w:szCs w:val="24"/>
        </w:rPr>
        <w:t>Guidance on exam changes</w:t>
      </w:r>
      <w:r w:rsidRPr="00712922">
        <w:rPr>
          <w:rFonts w:ascii="Times New Roman" w:hAnsi="Times New Roman" w:cs="Times New Roman"/>
          <w:sz w:val="24"/>
          <w:szCs w:val="24"/>
        </w:rPr>
        <w:t xml:space="preserve"> was published on GCSE and A level reform on 18</w:t>
      </w:r>
      <w:r w:rsidRPr="00712922">
        <w:rPr>
          <w:rFonts w:ascii="Times New Roman" w:hAnsi="Times New Roman" w:cs="Times New Roman"/>
          <w:sz w:val="24"/>
          <w:szCs w:val="24"/>
          <w:vertAlign w:val="superscript"/>
        </w:rPr>
        <w:t>th</w:t>
      </w:r>
      <w:r w:rsidRPr="00712922">
        <w:rPr>
          <w:rFonts w:ascii="Times New Roman" w:hAnsi="Times New Roman" w:cs="Times New Roman"/>
          <w:sz w:val="24"/>
          <w:szCs w:val="24"/>
        </w:rPr>
        <w:t xml:space="preserve"> June and is available </w:t>
      </w:r>
      <w:hyperlink r:id="rId10" w:history="1">
        <w:r w:rsidRPr="00712922">
          <w:rPr>
            <w:rStyle w:val="Hyperlink"/>
            <w:rFonts w:ascii="Times New Roman" w:hAnsi="Times New Roman" w:cs="Times New Roman"/>
            <w:sz w:val="24"/>
            <w:szCs w:val="24"/>
          </w:rPr>
          <w:t>here.</w:t>
        </w:r>
      </w:hyperlink>
      <w:r w:rsidRPr="00712922">
        <w:rPr>
          <w:rFonts w:ascii="Times New Roman" w:hAnsi="Times New Roman" w:cs="Times New Roman"/>
          <w:sz w:val="24"/>
          <w:szCs w:val="24"/>
        </w:rPr>
        <w:t xml:space="preserve"> The new AS and A levels and GCSEs in ancient languages will be introduced from September 2016 for AS exams in 2017 and A level exams in 2018. New AS and A level and GCSEs in Ancient History, Archaeology and Classical Civilization will begin a year later.</w:t>
      </w:r>
    </w:p>
    <w:p w:rsidR="007E6FB0" w:rsidRPr="00712922" w:rsidRDefault="007E6FB0" w:rsidP="007E6FB0">
      <w:pPr>
        <w:pStyle w:val="ListParagraph"/>
        <w:numPr>
          <w:ilvl w:val="0"/>
          <w:numId w:val="7"/>
        </w:numPr>
        <w:spacing w:after="0" w:line="240" w:lineRule="auto"/>
        <w:contextualSpacing/>
        <w:rPr>
          <w:rFonts w:ascii="Times New Roman" w:hAnsi="Times New Roman" w:cs="Times New Roman"/>
          <w:sz w:val="24"/>
          <w:szCs w:val="24"/>
        </w:rPr>
      </w:pPr>
      <w:r w:rsidRPr="00712922">
        <w:rPr>
          <w:rFonts w:ascii="Times New Roman" w:hAnsi="Times New Roman" w:cs="Times New Roman"/>
          <w:sz w:val="24"/>
          <w:szCs w:val="24"/>
        </w:rPr>
        <w:t xml:space="preserve">CUCD Education committee ran a very successful </w:t>
      </w:r>
      <w:r w:rsidRPr="00712922">
        <w:rPr>
          <w:rFonts w:ascii="Times New Roman" w:hAnsi="Times New Roman" w:cs="Times New Roman"/>
          <w:b/>
          <w:sz w:val="24"/>
          <w:szCs w:val="24"/>
        </w:rPr>
        <w:t>CUCD panel at</w:t>
      </w:r>
      <w:r w:rsidRPr="00712922">
        <w:rPr>
          <w:rFonts w:ascii="Times New Roman" w:hAnsi="Times New Roman" w:cs="Times New Roman"/>
          <w:sz w:val="24"/>
          <w:szCs w:val="24"/>
        </w:rPr>
        <w:t xml:space="preserve"> </w:t>
      </w:r>
      <w:r w:rsidRPr="00712922">
        <w:rPr>
          <w:rFonts w:ascii="Times New Roman" w:hAnsi="Times New Roman" w:cs="Times New Roman"/>
          <w:b/>
          <w:sz w:val="24"/>
          <w:szCs w:val="24"/>
        </w:rPr>
        <w:t>CA Conference</w:t>
      </w:r>
      <w:r w:rsidRPr="00712922">
        <w:rPr>
          <w:rFonts w:ascii="Times New Roman" w:hAnsi="Times New Roman" w:cs="Times New Roman"/>
          <w:sz w:val="24"/>
          <w:szCs w:val="24"/>
        </w:rPr>
        <w:t xml:space="preserve"> in April in Bristol. The speakers were Cressida Ryan (Schools Liaison and Access Officer, Oxford), Alex Orgee (OCR Exam Board), Arlene Holmes-Henderson (Classics in Communities) and Tom Murgatroyd (Monmouth School)</w:t>
      </w:r>
    </w:p>
    <w:p w:rsidR="007E6FB0" w:rsidRPr="00712922" w:rsidRDefault="009E53E6" w:rsidP="007E6FB0">
      <w:pPr>
        <w:pStyle w:val="ListParagraph"/>
        <w:numPr>
          <w:ilvl w:val="0"/>
          <w:numId w:val="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Professor Woolf</w:t>
      </w:r>
      <w:r w:rsidR="007E6FB0" w:rsidRPr="00712922">
        <w:rPr>
          <w:rFonts w:ascii="Times New Roman" w:hAnsi="Times New Roman" w:cs="Times New Roman"/>
          <w:sz w:val="24"/>
          <w:szCs w:val="24"/>
        </w:rPr>
        <w:t xml:space="preserve"> was invited (at about 2 weeks notice) to attend a meeting on 11</w:t>
      </w:r>
      <w:r w:rsidR="007E6FB0" w:rsidRPr="00712922">
        <w:rPr>
          <w:rFonts w:ascii="Times New Roman" w:hAnsi="Times New Roman" w:cs="Times New Roman"/>
          <w:sz w:val="24"/>
          <w:szCs w:val="24"/>
          <w:vertAlign w:val="superscript"/>
        </w:rPr>
        <w:t>th</w:t>
      </w:r>
      <w:r w:rsidR="007E6FB0" w:rsidRPr="00712922">
        <w:rPr>
          <w:rFonts w:ascii="Times New Roman" w:hAnsi="Times New Roman" w:cs="Times New Roman"/>
          <w:sz w:val="24"/>
          <w:szCs w:val="24"/>
        </w:rPr>
        <w:t xml:space="preserve"> May at the British Academy in connection with its I</w:t>
      </w:r>
      <w:r w:rsidR="007E6FB0" w:rsidRPr="00712922">
        <w:rPr>
          <w:rFonts w:ascii="Times New Roman" w:hAnsi="Times New Roman" w:cs="Times New Roman"/>
          <w:color w:val="000000"/>
          <w:sz w:val="24"/>
          <w:szCs w:val="24"/>
          <w:shd w:val="clear" w:color="auto" w:fill="FFFFFF"/>
        </w:rPr>
        <w:t xml:space="preserve">ndependent </w:t>
      </w:r>
      <w:r w:rsidR="007E6FB0" w:rsidRPr="00712922">
        <w:rPr>
          <w:rFonts w:ascii="Times New Roman" w:hAnsi="Times New Roman" w:cs="Times New Roman"/>
          <w:b/>
          <w:color w:val="000000"/>
          <w:sz w:val="24"/>
          <w:szCs w:val="24"/>
          <w:shd w:val="clear" w:color="auto" w:fill="FFFFFF"/>
        </w:rPr>
        <w:t>Evaluation of the British Academy Sponsored Institutes and Societies</w:t>
      </w:r>
      <w:r w:rsidR="007E6FB0" w:rsidRPr="00712922">
        <w:rPr>
          <w:rFonts w:ascii="Times New Roman" w:hAnsi="Times New Roman" w:cs="Times New Roman"/>
          <w:color w:val="000000"/>
          <w:sz w:val="24"/>
          <w:szCs w:val="24"/>
          <w:shd w:val="clear" w:color="auto" w:fill="FFFFFF"/>
        </w:rPr>
        <w:t xml:space="preserve"> (BASIS), to provide evidence </w:t>
      </w:r>
      <w:r w:rsidR="007E6FB0" w:rsidRPr="00712922">
        <w:rPr>
          <w:rFonts w:ascii="Times New Roman" w:hAnsi="Times New Roman" w:cs="Times New Roman"/>
          <w:color w:val="000000"/>
          <w:sz w:val="24"/>
          <w:szCs w:val="24"/>
          <w:shd w:val="clear" w:color="auto" w:fill="FFFFFF"/>
        </w:rPr>
        <w:lastRenderedPageBreak/>
        <w:t xml:space="preserve">of their value. </w:t>
      </w:r>
      <w:r w:rsidR="0083178C">
        <w:rPr>
          <w:rFonts w:ascii="Times New Roman" w:hAnsi="Times New Roman" w:cs="Times New Roman"/>
          <w:color w:val="000000"/>
          <w:sz w:val="24"/>
          <w:szCs w:val="24"/>
          <w:shd w:val="clear" w:color="auto" w:fill="FFFFFF"/>
        </w:rPr>
        <w:t>He</w:t>
      </w:r>
      <w:r w:rsidR="0083178C" w:rsidRPr="00712922">
        <w:rPr>
          <w:rFonts w:ascii="Times New Roman" w:hAnsi="Times New Roman" w:cs="Times New Roman"/>
          <w:color w:val="000000"/>
          <w:sz w:val="24"/>
          <w:szCs w:val="24"/>
          <w:shd w:val="clear" w:color="auto" w:fill="FFFFFF"/>
        </w:rPr>
        <w:t xml:space="preserve"> </w:t>
      </w:r>
      <w:r w:rsidR="007E6FB0" w:rsidRPr="00712922">
        <w:rPr>
          <w:rFonts w:ascii="Times New Roman" w:hAnsi="Times New Roman" w:cs="Times New Roman"/>
          <w:color w:val="000000"/>
          <w:sz w:val="24"/>
          <w:szCs w:val="24"/>
          <w:shd w:val="clear" w:color="auto" w:fill="FFFFFF"/>
        </w:rPr>
        <w:t xml:space="preserve">was not able to attend but </w:t>
      </w:r>
      <w:r w:rsidR="0083178C">
        <w:rPr>
          <w:rFonts w:ascii="Times New Roman" w:hAnsi="Times New Roman" w:cs="Times New Roman"/>
          <w:color w:val="000000"/>
          <w:sz w:val="24"/>
          <w:szCs w:val="24"/>
          <w:shd w:val="clear" w:color="auto" w:fill="FFFFFF"/>
        </w:rPr>
        <w:t>CUCD</w:t>
      </w:r>
      <w:r w:rsidR="0083178C" w:rsidRPr="00712922">
        <w:rPr>
          <w:rFonts w:ascii="Times New Roman" w:hAnsi="Times New Roman" w:cs="Times New Roman"/>
          <w:color w:val="000000"/>
          <w:sz w:val="24"/>
          <w:szCs w:val="24"/>
          <w:shd w:val="clear" w:color="auto" w:fill="FFFFFF"/>
        </w:rPr>
        <w:t xml:space="preserve"> </w:t>
      </w:r>
      <w:r w:rsidR="007E6FB0" w:rsidRPr="00712922">
        <w:rPr>
          <w:rFonts w:ascii="Times New Roman" w:hAnsi="Times New Roman" w:cs="Times New Roman"/>
          <w:color w:val="000000"/>
          <w:sz w:val="24"/>
          <w:szCs w:val="24"/>
          <w:shd w:val="clear" w:color="auto" w:fill="FFFFFF"/>
        </w:rPr>
        <w:t>made a written submission to which many departments and individuals contributed. The outcome is still unknown.</w:t>
      </w:r>
      <w:r w:rsidR="007E6FB0" w:rsidRPr="00712922">
        <w:rPr>
          <w:rFonts w:ascii="Times New Roman" w:hAnsi="Times New Roman" w:cs="Times New Roman"/>
          <w:sz w:val="24"/>
          <w:szCs w:val="24"/>
        </w:rPr>
        <w:t xml:space="preserve"> </w:t>
      </w:r>
    </w:p>
    <w:p w:rsidR="007E6FB0" w:rsidRPr="00712922" w:rsidRDefault="007E6FB0" w:rsidP="007E6FB0">
      <w:pPr>
        <w:pStyle w:val="ListParagraph"/>
        <w:numPr>
          <w:ilvl w:val="0"/>
          <w:numId w:val="7"/>
        </w:numPr>
        <w:spacing w:after="0" w:line="240" w:lineRule="auto"/>
        <w:contextualSpacing/>
        <w:rPr>
          <w:rFonts w:ascii="Times New Roman" w:hAnsi="Times New Roman" w:cs="Times New Roman"/>
          <w:sz w:val="24"/>
          <w:szCs w:val="24"/>
        </w:rPr>
      </w:pPr>
      <w:r w:rsidRPr="00712922">
        <w:rPr>
          <w:rFonts w:ascii="Times New Roman" w:hAnsi="Times New Roman" w:cs="Times New Roman"/>
          <w:b/>
          <w:sz w:val="24"/>
          <w:szCs w:val="24"/>
        </w:rPr>
        <w:t xml:space="preserve">AHRC </w:t>
      </w:r>
      <w:r w:rsidRPr="00712922">
        <w:rPr>
          <w:rFonts w:ascii="Times New Roman" w:hAnsi="Times New Roman" w:cs="Times New Roman"/>
          <w:sz w:val="24"/>
          <w:szCs w:val="24"/>
        </w:rPr>
        <w:t>is holding a meeting of Learned Societies on 23</w:t>
      </w:r>
      <w:r w:rsidRPr="00712922">
        <w:rPr>
          <w:rFonts w:ascii="Times New Roman" w:hAnsi="Times New Roman" w:cs="Times New Roman"/>
          <w:sz w:val="24"/>
          <w:szCs w:val="24"/>
          <w:vertAlign w:val="superscript"/>
        </w:rPr>
        <w:t>rd</w:t>
      </w:r>
      <w:r w:rsidRPr="00712922">
        <w:rPr>
          <w:rFonts w:ascii="Times New Roman" w:hAnsi="Times New Roman" w:cs="Times New Roman"/>
          <w:sz w:val="24"/>
          <w:szCs w:val="24"/>
        </w:rPr>
        <w:t xml:space="preserve"> September. On the agenda are (</w:t>
      </w:r>
      <w:r w:rsidRPr="00712922">
        <w:rPr>
          <w:rFonts w:ascii="Times New Roman" w:hAnsi="Times New Roman" w:cs="Times New Roman"/>
          <w:i/>
          <w:sz w:val="24"/>
          <w:szCs w:val="24"/>
        </w:rPr>
        <w:t>inter alia</w:t>
      </w:r>
      <w:r w:rsidRPr="00712922">
        <w:rPr>
          <w:rFonts w:ascii="Times New Roman" w:hAnsi="Times New Roman" w:cs="Times New Roman"/>
          <w:sz w:val="24"/>
          <w:szCs w:val="24"/>
        </w:rPr>
        <w:t xml:space="preserve">) the Academic Book of the Future, the next generation of doctoral funding. </w:t>
      </w:r>
      <w:r w:rsidR="009E53E6">
        <w:rPr>
          <w:rFonts w:ascii="Times New Roman" w:hAnsi="Times New Roman" w:cs="Times New Roman"/>
          <w:sz w:val="24"/>
          <w:szCs w:val="24"/>
        </w:rPr>
        <w:t>Professor Woolf</w:t>
      </w:r>
      <w:r w:rsidRPr="00712922">
        <w:rPr>
          <w:rFonts w:ascii="Times New Roman" w:hAnsi="Times New Roman" w:cs="Times New Roman"/>
          <w:sz w:val="24"/>
          <w:szCs w:val="24"/>
        </w:rPr>
        <w:t xml:space="preserve"> will attend. </w:t>
      </w:r>
    </w:p>
    <w:p w:rsidR="007E6FB0" w:rsidRPr="00712922" w:rsidRDefault="0083178C" w:rsidP="007E6FB0">
      <w:pPr>
        <w:pStyle w:val="ListParagraph"/>
        <w:numPr>
          <w:ilvl w:val="0"/>
          <w:numId w:val="7"/>
        </w:num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A </w:t>
      </w:r>
      <w:r w:rsidR="007E6FB0" w:rsidRPr="00712922">
        <w:rPr>
          <w:rFonts w:ascii="Times New Roman" w:hAnsi="Times New Roman" w:cs="Times New Roman"/>
          <w:b/>
          <w:sz w:val="24"/>
          <w:szCs w:val="24"/>
        </w:rPr>
        <w:t>Comprehensive Spending Review</w:t>
      </w:r>
      <w:r w:rsidR="007E6FB0" w:rsidRPr="00712922">
        <w:rPr>
          <w:rFonts w:ascii="Times New Roman" w:hAnsi="Times New Roman" w:cs="Times New Roman"/>
          <w:sz w:val="24"/>
          <w:szCs w:val="24"/>
        </w:rPr>
        <w:t xml:space="preserve"> expected in the autumn. Changes in the structure of HE (no. of research councils etc) are not expected, but major cuts could affect AHRC spending, the BA grant to BASIS institutes and other research infrastructure. This interacts awkwardly with the </w:t>
      </w:r>
      <w:hyperlink r:id="rId11" w:history="1">
        <w:r w:rsidR="007E6FB0" w:rsidRPr="00712922">
          <w:rPr>
            <w:rStyle w:val="Hyperlink"/>
            <w:rFonts w:ascii="Times New Roman" w:hAnsi="Times New Roman" w:cs="Times New Roman"/>
            <w:sz w:val="24"/>
            <w:szCs w:val="24"/>
          </w:rPr>
          <w:t>Nurse Review of the Research Councils</w:t>
        </w:r>
      </w:hyperlink>
      <w:r w:rsidR="007E6FB0" w:rsidRPr="00712922">
        <w:rPr>
          <w:rFonts w:ascii="Times New Roman" w:hAnsi="Times New Roman" w:cs="Times New Roman"/>
          <w:sz w:val="24"/>
          <w:szCs w:val="24"/>
        </w:rPr>
        <w:t xml:space="preserve"> which is likely to press for a higher proportion of public spending to be directed to Science to maintain competitiveness with other developed countries.</w:t>
      </w:r>
    </w:p>
    <w:p w:rsidR="007E6FB0" w:rsidRPr="00712922" w:rsidRDefault="007E6FB0" w:rsidP="007E6FB0">
      <w:pPr>
        <w:pStyle w:val="ListParagraph"/>
        <w:numPr>
          <w:ilvl w:val="0"/>
          <w:numId w:val="7"/>
        </w:numPr>
        <w:spacing w:after="0" w:line="240" w:lineRule="auto"/>
        <w:contextualSpacing/>
        <w:rPr>
          <w:rFonts w:ascii="Times New Roman" w:hAnsi="Times New Roman" w:cs="Times New Roman"/>
          <w:sz w:val="24"/>
          <w:szCs w:val="24"/>
        </w:rPr>
      </w:pPr>
      <w:r w:rsidRPr="00712922">
        <w:rPr>
          <w:rFonts w:ascii="Times New Roman" w:hAnsi="Times New Roman" w:cs="Times New Roman"/>
          <w:b/>
          <w:sz w:val="24"/>
          <w:szCs w:val="24"/>
        </w:rPr>
        <w:t>AHA</w:t>
      </w:r>
      <w:r w:rsidRPr="00712922">
        <w:rPr>
          <w:rFonts w:ascii="Times New Roman" w:hAnsi="Times New Roman" w:cs="Times New Roman"/>
          <w:sz w:val="24"/>
          <w:szCs w:val="24"/>
        </w:rPr>
        <w:t xml:space="preserve"> has discussed the Nurse Review; Open Access in relation (a) to monographs and (b) REF 2020; A level reform.</w:t>
      </w:r>
    </w:p>
    <w:p w:rsidR="007E6FB0" w:rsidRPr="00712922" w:rsidRDefault="007E6FB0" w:rsidP="00986C79">
      <w:pPr>
        <w:pStyle w:val="ListParagraph"/>
        <w:widowControl w:val="0"/>
        <w:numPr>
          <w:ilvl w:val="0"/>
          <w:numId w:val="7"/>
        </w:numPr>
        <w:tabs>
          <w:tab w:val="left" w:pos="360"/>
        </w:tabs>
        <w:autoSpaceDE w:val="0"/>
        <w:autoSpaceDN w:val="0"/>
        <w:adjustRightInd w:val="0"/>
        <w:spacing w:after="0" w:line="240" w:lineRule="auto"/>
        <w:contextualSpacing/>
        <w:rPr>
          <w:rFonts w:ascii="Times New Roman" w:hAnsi="Times New Roman" w:cs="Times New Roman"/>
          <w:bCs/>
          <w:color w:val="000000"/>
          <w:sz w:val="24"/>
          <w:szCs w:val="24"/>
        </w:rPr>
      </w:pPr>
      <w:r w:rsidRPr="00712922">
        <w:rPr>
          <w:rFonts w:ascii="Times New Roman" w:hAnsi="Times New Roman" w:cs="Times New Roman"/>
          <w:b/>
          <w:sz w:val="24"/>
          <w:szCs w:val="24"/>
        </w:rPr>
        <w:t>Southampton</w:t>
      </w:r>
      <w:r w:rsidRPr="00712922">
        <w:rPr>
          <w:rFonts w:ascii="Times New Roman" w:hAnsi="Times New Roman" w:cs="Times New Roman"/>
          <w:sz w:val="24"/>
          <w:szCs w:val="24"/>
        </w:rPr>
        <w:t xml:space="preserve"> is in the process of approving a suite of Ancient History single and joint honours degrees with provision for learning Greek and/or Latin. Start date probably 2015-2016</w:t>
      </w:r>
    </w:p>
    <w:p w:rsidR="007E6FB0" w:rsidRPr="00712922" w:rsidRDefault="007E6FB0" w:rsidP="00986C79">
      <w:pPr>
        <w:widowControl w:val="0"/>
        <w:tabs>
          <w:tab w:val="left" w:pos="360"/>
        </w:tabs>
        <w:autoSpaceDE w:val="0"/>
        <w:autoSpaceDN w:val="0"/>
        <w:adjustRightInd w:val="0"/>
        <w:ind w:left="720"/>
        <w:rPr>
          <w:rFonts w:ascii="Times New Roman" w:hAnsi="Times New Roman" w:cs="Times New Roman"/>
          <w:bCs/>
          <w:color w:val="000000"/>
        </w:rPr>
      </w:pPr>
    </w:p>
    <w:p w:rsidR="00BF1F38" w:rsidRPr="00712922" w:rsidRDefault="00E71DF4"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712922">
        <w:rPr>
          <w:rFonts w:ascii="Times New Roman" w:hAnsi="Times New Roman" w:cs="Times New Roman"/>
          <w:b/>
          <w:bCs/>
          <w:color w:val="000000"/>
        </w:rPr>
        <w:t>REF</w:t>
      </w:r>
      <w:r w:rsidR="00373A70" w:rsidRPr="00712922">
        <w:rPr>
          <w:rFonts w:ascii="Times New Roman" w:hAnsi="Times New Roman" w:cs="Times New Roman"/>
          <w:b/>
          <w:bCs/>
          <w:color w:val="000000"/>
        </w:rPr>
        <w:t xml:space="preserve"> 2014</w:t>
      </w:r>
    </w:p>
    <w:p w:rsidR="00A71911" w:rsidRDefault="00A71911" w:rsidP="00986C79">
      <w:pPr>
        <w:widowControl w:val="0"/>
        <w:tabs>
          <w:tab w:val="left" w:pos="360"/>
        </w:tabs>
        <w:autoSpaceDE w:val="0"/>
        <w:autoSpaceDN w:val="0"/>
        <w:adjustRightInd w:val="0"/>
        <w:ind w:left="720"/>
        <w:rPr>
          <w:rFonts w:ascii="Times New Roman" w:hAnsi="Times New Roman" w:cs="Times New Roman"/>
          <w:bCs/>
          <w:color w:val="000000"/>
        </w:rPr>
      </w:pPr>
    </w:p>
    <w:p w:rsidR="009E53E6" w:rsidRDefault="009E53E6"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Professor Osborne spoke to the document he had circulated. In terms of process, REF had run smoothly for sub-panel 31, with strong administrative support, a panel appropriate in size and expertise for the task and effective separation of panel members from judgements about their own institutions.</w:t>
      </w:r>
    </w:p>
    <w:p w:rsidR="003B49BE" w:rsidRDefault="009E53E6"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Issues to highlight: Classics scored highly in comparison with other Panel D disciplines across all metrics, </w:t>
      </w:r>
      <w:r>
        <w:rPr>
          <w:rFonts w:ascii="Times New Roman" w:hAnsi="Times New Roman" w:cs="Times New Roman"/>
          <w:bCs/>
          <w:i/>
          <w:color w:val="000000"/>
        </w:rPr>
        <w:t>as is to be expected</w:t>
      </w:r>
      <w:r>
        <w:rPr>
          <w:rFonts w:ascii="Times New Roman" w:hAnsi="Times New Roman" w:cs="Times New Roman"/>
          <w:bCs/>
          <w:color w:val="000000"/>
        </w:rPr>
        <w:t xml:space="preserve"> in a discipline without a tail. 4* outputs were produced in all UoAs and by researchers at all career stages; individuals regularly scored across more than one band, i.e. there is no such thing as a ‘4* researcher’. There was a higher percentage of 4* scores among monographs than other outputs, as is to be expected given the nature of a monograph in comparison with journal articles and chapters in books; but the panel paid no </w:t>
      </w:r>
      <w:r w:rsidR="003B49BE">
        <w:rPr>
          <w:rFonts w:ascii="Times New Roman" w:hAnsi="Times New Roman" w:cs="Times New Roman"/>
          <w:bCs/>
          <w:color w:val="000000"/>
        </w:rPr>
        <w:t>attention to format of publication</w:t>
      </w:r>
      <w:r>
        <w:rPr>
          <w:rFonts w:ascii="Times New Roman" w:hAnsi="Times New Roman" w:cs="Times New Roman"/>
          <w:bCs/>
          <w:color w:val="000000"/>
        </w:rPr>
        <w:t xml:space="preserve"> in its judgements</w:t>
      </w:r>
      <w:r w:rsidR="003B49BE">
        <w:rPr>
          <w:rFonts w:ascii="Times New Roman" w:hAnsi="Times New Roman" w:cs="Times New Roman"/>
          <w:bCs/>
          <w:color w:val="000000"/>
        </w:rPr>
        <w:t>. There were</w:t>
      </w:r>
      <w:r>
        <w:rPr>
          <w:rFonts w:ascii="Times New Roman" w:hAnsi="Times New Roman" w:cs="Times New Roman"/>
          <w:bCs/>
          <w:color w:val="000000"/>
        </w:rPr>
        <w:t>, for example,</w:t>
      </w:r>
      <w:r w:rsidR="00AC4FEE">
        <w:rPr>
          <w:rFonts w:ascii="Times New Roman" w:hAnsi="Times New Roman" w:cs="Times New Roman"/>
          <w:bCs/>
          <w:color w:val="000000"/>
        </w:rPr>
        <w:t xml:space="preserve"> 4* pieces published in C</w:t>
      </w:r>
      <w:r w:rsidR="003B49BE">
        <w:rPr>
          <w:rFonts w:ascii="Times New Roman" w:hAnsi="Times New Roman" w:cs="Times New Roman"/>
          <w:bCs/>
          <w:color w:val="000000"/>
        </w:rPr>
        <w:t>ompanions.</w:t>
      </w:r>
      <w:r w:rsidR="00131396">
        <w:rPr>
          <w:rFonts w:ascii="Times New Roman" w:hAnsi="Times New Roman" w:cs="Times New Roman"/>
          <w:bCs/>
          <w:color w:val="000000"/>
        </w:rPr>
        <w:t xml:space="preserve"> Monographs had been double-weighted when that had been requested; </w:t>
      </w:r>
      <w:r w:rsidR="0083178C">
        <w:rPr>
          <w:rFonts w:ascii="Times New Roman" w:hAnsi="Times New Roman" w:cs="Times New Roman"/>
          <w:bCs/>
          <w:color w:val="000000"/>
        </w:rPr>
        <w:t>some</w:t>
      </w:r>
      <w:r w:rsidR="00131396">
        <w:rPr>
          <w:rFonts w:ascii="Times New Roman" w:hAnsi="Times New Roman" w:cs="Times New Roman"/>
          <w:bCs/>
          <w:color w:val="000000"/>
        </w:rPr>
        <w:t xml:space="preserve"> institutions had not made as much use of double-weighting as would have been advantageous to them.</w:t>
      </w:r>
    </w:p>
    <w:p w:rsidR="00AC4FEE" w:rsidRDefault="009E53E6" w:rsidP="00986C79">
      <w:pPr>
        <w:widowControl w:val="0"/>
        <w:tabs>
          <w:tab w:val="left" w:pos="360"/>
        </w:tabs>
        <w:autoSpaceDE w:val="0"/>
        <w:autoSpaceDN w:val="0"/>
        <w:adjustRightInd w:val="0"/>
        <w:ind w:left="720"/>
      </w:pPr>
      <w:r>
        <w:rPr>
          <w:rFonts w:ascii="Times New Roman" w:hAnsi="Times New Roman" w:cs="Times New Roman"/>
          <w:bCs/>
          <w:color w:val="000000"/>
        </w:rPr>
        <w:t>On impact,</w:t>
      </w:r>
      <w:r w:rsidR="003B49BE">
        <w:rPr>
          <w:rFonts w:ascii="Times New Roman" w:hAnsi="Times New Roman" w:cs="Times New Roman"/>
          <w:bCs/>
          <w:color w:val="000000"/>
        </w:rPr>
        <w:t xml:space="preserve"> </w:t>
      </w:r>
      <w:r>
        <w:rPr>
          <w:rFonts w:ascii="Times New Roman" w:hAnsi="Times New Roman" w:cs="Times New Roman"/>
          <w:bCs/>
          <w:color w:val="000000"/>
        </w:rPr>
        <w:t xml:space="preserve">HEFCE’s </w:t>
      </w:r>
      <w:r w:rsidR="003B49BE">
        <w:rPr>
          <w:rFonts w:ascii="Times New Roman" w:hAnsi="Times New Roman" w:cs="Times New Roman"/>
          <w:bCs/>
          <w:color w:val="000000"/>
        </w:rPr>
        <w:t>expan</w:t>
      </w:r>
      <w:r>
        <w:rPr>
          <w:rFonts w:ascii="Times New Roman" w:hAnsi="Times New Roman" w:cs="Times New Roman"/>
          <w:bCs/>
          <w:color w:val="000000"/>
        </w:rPr>
        <w:t>sion of</w:t>
      </w:r>
      <w:r w:rsidR="003B49BE">
        <w:rPr>
          <w:rFonts w:ascii="Times New Roman" w:hAnsi="Times New Roman" w:cs="Times New Roman"/>
          <w:bCs/>
          <w:color w:val="000000"/>
        </w:rPr>
        <w:t xml:space="preserve"> </w:t>
      </w:r>
      <w:r w:rsidR="0083178C">
        <w:rPr>
          <w:rFonts w:ascii="Times New Roman" w:hAnsi="Times New Roman" w:cs="Times New Roman"/>
          <w:bCs/>
          <w:color w:val="000000"/>
        </w:rPr>
        <w:t xml:space="preserve">the definition of </w:t>
      </w:r>
      <w:r w:rsidR="003B49BE">
        <w:rPr>
          <w:rFonts w:ascii="Times New Roman" w:hAnsi="Times New Roman" w:cs="Times New Roman"/>
          <w:bCs/>
          <w:color w:val="000000"/>
        </w:rPr>
        <w:t>what could count as impact (and</w:t>
      </w:r>
      <w:r>
        <w:rPr>
          <w:rFonts w:ascii="Times New Roman" w:hAnsi="Times New Roman" w:cs="Times New Roman"/>
          <w:bCs/>
          <w:color w:val="000000"/>
        </w:rPr>
        <w:t>,</w:t>
      </w:r>
      <w:r w:rsidR="003B49BE">
        <w:rPr>
          <w:rFonts w:ascii="Times New Roman" w:hAnsi="Times New Roman" w:cs="Times New Roman"/>
          <w:bCs/>
          <w:color w:val="000000"/>
        </w:rPr>
        <w:t xml:space="preserve"> particularly</w:t>
      </w:r>
      <w:r>
        <w:rPr>
          <w:rFonts w:ascii="Times New Roman" w:hAnsi="Times New Roman" w:cs="Times New Roman"/>
          <w:bCs/>
          <w:color w:val="000000"/>
        </w:rPr>
        <w:t>, its inclusion of</w:t>
      </w:r>
      <w:r w:rsidR="003B49BE">
        <w:rPr>
          <w:rFonts w:ascii="Times New Roman" w:hAnsi="Times New Roman" w:cs="Times New Roman"/>
          <w:bCs/>
          <w:color w:val="000000"/>
        </w:rPr>
        <w:t xml:space="preserve"> impact on education) </w:t>
      </w:r>
      <w:r w:rsidR="0083178C">
        <w:rPr>
          <w:rFonts w:ascii="Times New Roman" w:hAnsi="Times New Roman" w:cs="Times New Roman"/>
          <w:bCs/>
          <w:color w:val="000000"/>
        </w:rPr>
        <w:t xml:space="preserve">meant that </w:t>
      </w:r>
      <w:r w:rsidR="003B49BE">
        <w:rPr>
          <w:rFonts w:ascii="Times New Roman" w:hAnsi="Times New Roman" w:cs="Times New Roman"/>
          <w:bCs/>
          <w:color w:val="000000"/>
        </w:rPr>
        <w:t xml:space="preserve">the effects of impact were less </w:t>
      </w:r>
      <w:r>
        <w:rPr>
          <w:rFonts w:ascii="Times New Roman" w:hAnsi="Times New Roman" w:cs="Times New Roman"/>
          <w:bCs/>
          <w:color w:val="000000"/>
        </w:rPr>
        <w:t>negative</w:t>
      </w:r>
      <w:r w:rsidR="003B49BE">
        <w:rPr>
          <w:rFonts w:ascii="Times New Roman" w:hAnsi="Times New Roman" w:cs="Times New Roman"/>
          <w:bCs/>
          <w:color w:val="000000"/>
        </w:rPr>
        <w:t xml:space="preserve"> than had been feared at the outset.</w:t>
      </w:r>
      <w:r>
        <w:rPr>
          <w:rFonts w:ascii="Times New Roman" w:hAnsi="Times New Roman" w:cs="Times New Roman"/>
          <w:bCs/>
          <w:color w:val="000000"/>
        </w:rPr>
        <w:t xml:space="preserve"> The i</w:t>
      </w:r>
      <w:r w:rsidR="003B49BE">
        <w:rPr>
          <w:rFonts w:ascii="Times New Roman" w:hAnsi="Times New Roman" w:cs="Times New Roman"/>
          <w:bCs/>
          <w:color w:val="000000"/>
        </w:rPr>
        <w:t xml:space="preserve">mpact case studies </w:t>
      </w:r>
      <w:r>
        <w:rPr>
          <w:rFonts w:ascii="Times New Roman" w:hAnsi="Times New Roman" w:cs="Times New Roman"/>
          <w:bCs/>
          <w:color w:val="000000"/>
        </w:rPr>
        <w:t xml:space="preserve">from REF 2014 were now </w:t>
      </w:r>
      <w:r w:rsidR="003B49BE">
        <w:rPr>
          <w:rFonts w:ascii="Times New Roman" w:hAnsi="Times New Roman" w:cs="Times New Roman"/>
          <w:bCs/>
          <w:color w:val="000000"/>
        </w:rPr>
        <w:t>available. Problems</w:t>
      </w:r>
      <w:r>
        <w:rPr>
          <w:rFonts w:ascii="Times New Roman" w:hAnsi="Times New Roman" w:cs="Times New Roman"/>
          <w:bCs/>
          <w:color w:val="000000"/>
        </w:rPr>
        <w:t xml:space="preserve"> that UoAs had faced</w:t>
      </w:r>
      <w:r w:rsidR="003B49BE">
        <w:rPr>
          <w:rFonts w:ascii="Times New Roman" w:hAnsi="Times New Roman" w:cs="Times New Roman"/>
          <w:bCs/>
          <w:color w:val="000000"/>
        </w:rPr>
        <w:t xml:space="preserve"> included: impact which was difficult to tie to a single piece of research; impactful research having to be </w:t>
      </w:r>
      <w:r>
        <w:rPr>
          <w:rFonts w:ascii="Times New Roman" w:hAnsi="Times New Roman" w:cs="Times New Roman"/>
          <w:bCs/>
          <w:color w:val="000000"/>
        </w:rPr>
        <w:t xml:space="preserve">at least </w:t>
      </w:r>
      <w:r w:rsidR="003B49BE">
        <w:rPr>
          <w:rFonts w:ascii="Times New Roman" w:hAnsi="Times New Roman" w:cs="Times New Roman"/>
          <w:bCs/>
          <w:color w:val="000000"/>
        </w:rPr>
        <w:t>2*; the effects of people</w:t>
      </w:r>
      <w:r w:rsidR="00DB49B8">
        <w:rPr>
          <w:rFonts w:ascii="Times New Roman" w:hAnsi="Times New Roman" w:cs="Times New Roman"/>
          <w:bCs/>
          <w:color w:val="000000"/>
        </w:rPr>
        <w:t xml:space="preserve"> moving institutions;</w:t>
      </w:r>
      <w:r>
        <w:rPr>
          <w:rFonts w:ascii="Times New Roman" w:hAnsi="Times New Roman" w:cs="Times New Roman"/>
          <w:bCs/>
          <w:color w:val="000000"/>
        </w:rPr>
        <w:t xml:space="preserve"> and small departments having</w:t>
      </w:r>
      <w:r w:rsidR="00DB49B8">
        <w:rPr>
          <w:rFonts w:ascii="Times New Roman" w:hAnsi="Times New Roman" w:cs="Times New Roman"/>
          <w:bCs/>
          <w:color w:val="000000"/>
        </w:rPr>
        <w:t xml:space="preserve"> to produce more case studies per person than larger ones</w:t>
      </w:r>
      <w:r>
        <w:rPr>
          <w:rFonts w:ascii="Times New Roman" w:hAnsi="Times New Roman" w:cs="Times New Roman"/>
          <w:bCs/>
          <w:color w:val="000000"/>
        </w:rPr>
        <w:t>. M</w:t>
      </w:r>
      <w:r w:rsidR="00DB49B8">
        <w:rPr>
          <w:rFonts w:ascii="Times New Roman" w:hAnsi="Times New Roman" w:cs="Times New Roman"/>
          <w:bCs/>
          <w:color w:val="000000"/>
        </w:rPr>
        <w:t>ost sub-panels did not support the raising of the proportion for impact</w:t>
      </w:r>
      <w:r w:rsidR="00131396">
        <w:rPr>
          <w:rFonts w:ascii="Times New Roman" w:hAnsi="Times New Roman" w:cs="Times New Roman"/>
          <w:bCs/>
          <w:color w:val="000000"/>
        </w:rPr>
        <w:t xml:space="preserve"> in subsequent REF exercises</w:t>
      </w:r>
      <w:r w:rsidR="00DB49B8">
        <w:rPr>
          <w:rFonts w:ascii="Times New Roman" w:hAnsi="Times New Roman" w:cs="Times New Roman"/>
          <w:bCs/>
          <w:color w:val="000000"/>
        </w:rPr>
        <w:t>.</w:t>
      </w:r>
      <w:r w:rsidR="00D62ED7">
        <w:rPr>
          <w:rFonts w:ascii="Times New Roman" w:hAnsi="Times New Roman" w:cs="Times New Roman"/>
          <w:bCs/>
          <w:color w:val="000000"/>
        </w:rPr>
        <w:t xml:space="preserve"> </w:t>
      </w:r>
      <w:r w:rsidR="00AC4FEE">
        <w:t>S</w:t>
      </w:r>
      <w:r w:rsidR="00AC4FEE">
        <w:t>ub-p</w:t>
      </w:r>
      <w:bookmarkStart w:id="0" w:name="_GoBack"/>
      <w:bookmarkEnd w:id="0"/>
      <w:r w:rsidR="00AC4FEE">
        <w:t>anel</w:t>
      </w:r>
      <w:r w:rsidR="00AC4FEE">
        <w:t xml:space="preserve"> 31 had found that some submissions, both with regard to impact and with regard to environment, were rather better written than others, and that particularly in the case of environment statements, failure to discuss all the topics which HEFCE had asked for comment on was a problem with some submissions</w:t>
      </w:r>
      <w:r w:rsidR="00AC4FEE">
        <w:t>.</w:t>
      </w:r>
    </w:p>
    <w:p w:rsidR="00712922" w:rsidRPr="00131396" w:rsidRDefault="00131396" w:rsidP="00986C79">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It was </w:t>
      </w:r>
      <w:r>
        <w:rPr>
          <w:rFonts w:ascii="Times New Roman" w:hAnsi="Times New Roman" w:cs="Times New Roman"/>
          <w:bCs/>
          <w:i/>
          <w:color w:val="000000"/>
        </w:rPr>
        <w:t>agreed</w:t>
      </w:r>
      <w:r>
        <w:rPr>
          <w:rFonts w:ascii="Times New Roman" w:hAnsi="Times New Roman" w:cs="Times New Roman"/>
          <w:bCs/>
          <w:color w:val="000000"/>
        </w:rPr>
        <w:t xml:space="preserve"> that it would be helpful to include a report on REF to November’s Council and to consider inviting reflections on the REF 2014 process for the </w:t>
      </w:r>
      <w:r>
        <w:rPr>
          <w:rFonts w:ascii="Times New Roman" w:hAnsi="Times New Roman" w:cs="Times New Roman"/>
          <w:bCs/>
          <w:i/>
          <w:color w:val="000000"/>
        </w:rPr>
        <w:t>Bulletin</w:t>
      </w:r>
      <w:r>
        <w:rPr>
          <w:rFonts w:ascii="Times New Roman" w:hAnsi="Times New Roman" w:cs="Times New Roman"/>
          <w:bCs/>
          <w:color w:val="000000"/>
        </w:rPr>
        <w:t>.</w:t>
      </w:r>
    </w:p>
    <w:p w:rsidR="00131396" w:rsidRPr="00712922" w:rsidRDefault="00131396" w:rsidP="00986C79">
      <w:pPr>
        <w:widowControl w:val="0"/>
        <w:tabs>
          <w:tab w:val="left" w:pos="360"/>
        </w:tabs>
        <w:autoSpaceDE w:val="0"/>
        <w:autoSpaceDN w:val="0"/>
        <w:adjustRightInd w:val="0"/>
        <w:ind w:left="720"/>
        <w:rPr>
          <w:rFonts w:ascii="Times New Roman" w:hAnsi="Times New Roman" w:cs="Times New Roman"/>
          <w:bCs/>
          <w:color w:val="000000"/>
        </w:rPr>
      </w:pPr>
    </w:p>
    <w:p w:rsidR="00C94FC0" w:rsidRDefault="00B03A4F"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712922">
        <w:rPr>
          <w:rFonts w:ascii="Times New Roman" w:hAnsi="Times New Roman" w:cs="Times New Roman"/>
          <w:b/>
          <w:bCs/>
          <w:color w:val="000000"/>
        </w:rPr>
        <w:t>CUCD Education committee</w:t>
      </w:r>
    </w:p>
    <w:p w:rsidR="00DB49B8" w:rsidRDefault="00DB49B8" w:rsidP="00DB49B8">
      <w:pPr>
        <w:widowControl w:val="0"/>
        <w:tabs>
          <w:tab w:val="left" w:pos="360"/>
        </w:tabs>
        <w:autoSpaceDE w:val="0"/>
        <w:autoSpaceDN w:val="0"/>
        <w:adjustRightInd w:val="0"/>
        <w:ind w:left="720"/>
        <w:rPr>
          <w:rFonts w:ascii="Times New Roman" w:hAnsi="Times New Roman" w:cs="Times New Roman"/>
          <w:bCs/>
          <w:color w:val="000000"/>
        </w:rPr>
      </w:pPr>
    </w:p>
    <w:p w:rsidR="00DB49B8" w:rsidRDefault="00131396" w:rsidP="00DB49B8">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Professor Lovatt </w:t>
      </w:r>
      <w:r w:rsidR="0083178C">
        <w:rPr>
          <w:rFonts w:ascii="Times New Roman" w:hAnsi="Times New Roman" w:cs="Times New Roman"/>
          <w:bCs/>
          <w:color w:val="000000"/>
        </w:rPr>
        <w:t xml:space="preserve">reported </w:t>
      </w:r>
      <w:r>
        <w:rPr>
          <w:rFonts w:ascii="Times New Roman" w:hAnsi="Times New Roman" w:cs="Times New Roman"/>
          <w:bCs/>
          <w:color w:val="000000"/>
        </w:rPr>
        <w:t xml:space="preserve">on her plans: she </w:t>
      </w:r>
      <w:r w:rsidR="0083178C">
        <w:rPr>
          <w:rFonts w:ascii="Times New Roman" w:hAnsi="Times New Roman" w:cs="Times New Roman"/>
          <w:bCs/>
          <w:color w:val="000000"/>
        </w:rPr>
        <w:t xml:space="preserve">wished </w:t>
      </w:r>
      <w:r>
        <w:rPr>
          <w:rFonts w:ascii="Times New Roman" w:hAnsi="Times New Roman" w:cs="Times New Roman"/>
          <w:bCs/>
          <w:color w:val="000000"/>
        </w:rPr>
        <w:t>to</w:t>
      </w:r>
      <w:r w:rsidR="00DB009A">
        <w:rPr>
          <w:rFonts w:ascii="Times New Roman" w:hAnsi="Times New Roman" w:cs="Times New Roman"/>
          <w:bCs/>
          <w:color w:val="000000"/>
        </w:rPr>
        <w:t xml:space="preserve"> renew the </w:t>
      </w:r>
      <w:r>
        <w:rPr>
          <w:rFonts w:ascii="Times New Roman" w:hAnsi="Times New Roman" w:cs="Times New Roman"/>
          <w:bCs/>
          <w:color w:val="000000"/>
        </w:rPr>
        <w:t>Education C</w:t>
      </w:r>
      <w:r w:rsidR="00DB009A">
        <w:rPr>
          <w:rFonts w:ascii="Times New Roman" w:hAnsi="Times New Roman" w:cs="Times New Roman"/>
          <w:bCs/>
          <w:color w:val="000000"/>
        </w:rPr>
        <w:t>ommittee</w:t>
      </w:r>
      <w:r>
        <w:rPr>
          <w:rFonts w:ascii="Times New Roman" w:hAnsi="Times New Roman" w:cs="Times New Roman"/>
          <w:bCs/>
          <w:color w:val="000000"/>
        </w:rPr>
        <w:t xml:space="preserve"> by inviting new members</w:t>
      </w:r>
      <w:r w:rsidR="00DB009A">
        <w:rPr>
          <w:rFonts w:ascii="Times New Roman" w:hAnsi="Times New Roman" w:cs="Times New Roman"/>
          <w:bCs/>
          <w:color w:val="000000"/>
        </w:rPr>
        <w:t xml:space="preserve">; </w:t>
      </w:r>
      <w:r w:rsidR="0083178C">
        <w:rPr>
          <w:rFonts w:ascii="Times New Roman" w:hAnsi="Times New Roman" w:cs="Times New Roman"/>
          <w:bCs/>
          <w:color w:val="000000"/>
        </w:rPr>
        <w:t xml:space="preserve">to </w:t>
      </w:r>
      <w:r>
        <w:rPr>
          <w:rFonts w:ascii="Times New Roman" w:hAnsi="Times New Roman" w:cs="Times New Roman"/>
          <w:bCs/>
          <w:color w:val="000000"/>
        </w:rPr>
        <w:t xml:space="preserve">collaborate </w:t>
      </w:r>
      <w:r w:rsidR="00010023">
        <w:rPr>
          <w:rFonts w:ascii="Times New Roman" w:hAnsi="Times New Roman" w:cs="Times New Roman"/>
          <w:bCs/>
          <w:color w:val="000000"/>
        </w:rPr>
        <w:t>close</w:t>
      </w:r>
      <w:r>
        <w:rPr>
          <w:rFonts w:ascii="Times New Roman" w:hAnsi="Times New Roman" w:cs="Times New Roman"/>
          <w:bCs/>
          <w:color w:val="000000"/>
        </w:rPr>
        <w:t>ly</w:t>
      </w:r>
      <w:r w:rsidR="00010023">
        <w:rPr>
          <w:rFonts w:ascii="Times New Roman" w:hAnsi="Times New Roman" w:cs="Times New Roman"/>
          <w:bCs/>
          <w:color w:val="000000"/>
        </w:rPr>
        <w:t xml:space="preserve"> with</w:t>
      </w:r>
      <w:r>
        <w:rPr>
          <w:rFonts w:ascii="Times New Roman" w:hAnsi="Times New Roman" w:cs="Times New Roman"/>
          <w:bCs/>
          <w:color w:val="000000"/>
        </w:rPr>
        <w:t xml:space="preserve"> the</w:t>
      </w:r>
      <w:r w:rsidR="00010023">
        <w:rPr>
          <w:rFonts w:ascii="Times New Roman" w:hAnsi="Times New Roman" w:cs="Times New Roman"/>
          <w:bCs/>
          <w:color w:val="000000"/>
        </w:rPr>
        <w:t xml:space="preserve"> CA over events; </w:t>
      </w:r>
      <w:r>
        <w:rPr>
          <w:rFonts w:ascii="Times New Roman" w:hAnsi="Times New Roman" w:cs="Times New Roman"/>
          <w:bCs/>
          <w:color w:val="000000"/>
        </w:rPr>
        <w:t xml:space="preserve">and </w:t>
      </w:r>
      <w:r w:rsidR="0083178C">
        <w:rPr>
          <w:rFonts w:ascii="Times New Roman" w:hAnsi="Times New Roman" w:cs="Times New Roman"/>
          <w:bCs/>
          <w:color w:val="000000"/>
        </w:rPr>
        <w:t>t o</w:t>
      </w:r>
      <w:r>
        <w:rPr>
          <w:rFonts w:ascii="Times New Roman" w:hAnsi="Times New Roman" w:cs="Times New Roman"/>
          <w:bCs/>
          <w:color w:val="000000"/>
        </w:rPr>
        <w:t xml:space="preserve">have </w:t>
      </w:r>
      <w:r w:rsidR="00010023">
        <w:rPr>
          <w:rFonts w:ascii="Times New Roman" w:hAnsi="Times New Roman" w:cs="Times New Roman"/>
          <w:bCs/>
          <w:color w:val="000000"/>
        </w:rPr>
        <w:t>more open calls for speakers rather than invidiual invitations</w:t>
      </w:r>
      <w:r>
        <w:rPr>
          <w:rFonts w:ascii="Times New Roman" w:hAnsi="Times New Roman" w:cs="Times New Roman"/>
          <w:bCs/>
          <w:color w:val="000000"/>
        </w:rPr>
        <w:t>. Plans for events include</w:t>
      </w:r>
      <w:r w:rsidR="00010023">
        <w:rPr>
          <w:rFonts w:ascii="Times New Roman" w:hAnsi="Times New Roman" w:cs="Times New Roman"/>
          <w:bCs/>
          <w:color w:val="000000"/>
        </w:rPr>
        <w:t xml:space="preserve"> a CA2016 panel on transitions</w:t>
      </w:r>
      <w:r>
        <w:rPr>
          <w:rFonts w:ascii="Times New Roman" w:hAnsi="Times New Roman" w:cs="Times New Roman"/>
          <w:bCs/>
          <w:color w:val="000000"/>
        </w:rPr>
        <w:t xml:space="preserve"> between levels of study, including school to university</w:t>
      </w:r>
      <w:r w:rsidR="00010023">
        <w:rPr>
          <w:rFonts w:ascii="Times New Roman" w:hAnsi="Times New Roman" w:cs="Times New Roman"/>
          <w:bCs/>
          <w:color w:val="000000"/>
        </w:rPr>
        <w:t xml:space="preserve">; </w:t>
      </w:r>
      <w:r>
        <w:rPr>
          <w:rFonts w:ascii="Times New Roman" w:hAnsi="Times New Roman" w:cs="Times New Roman"/>
          <w:bCs/>
          <w:color w:val="000000"/>
        </w:rPr>
        <w:t xml:space="preserve">an </w:t>
      </w:r>
      <w:r w:rsidR="00010023">
        <w:rPr>
          <w:rFonts w:ascii="Times New Roman" w:hAnsi="Times New Roman" w:cs="Times New Roman"/>
          <w:bCs/>
          <w:color w:val="000000"/>
        </w:rPr>
        <w:t xml:space="preserve">autumn 2015 event </w:t>
      </w:r>
      <w:r>
        <w:rPr>
          <w:rFonts w:ascii="Times New Roman" w:hAnsi="Times New Roman" w:cs="Times New Roman"/>
          <w:bCs/>
          <w:color w:val="000000"/>
        </w:rPr>
        <w:t xml:space="preserve">in Nottingham </w:t>
      </w:r>
      <w:r w:rsidR="00010023">
        <w:rPr>
          <w:rFonts w:ascii="Times New Roman" w:hAnsi="Times New Roman" w:cs="Times New Roman"/>
          <w:bCs/>
          <w:color w:val="000000"/>
        </w:rPr>
        <w:t>on feedback;</w:t>
      </w:r>
      <w:r>
        <w:rPr>
          <w:rFonts w:ascii="Times New Roman" w:hAnsi="Times New Roman" w:cs="Times New Roman"/>
          <w:bCs/>
          <w:color w:val="000000"/>
        </w:rPr>
        <w:t xml:space="preserve"> and a</w:t>
      </w:r>
      <w:r w:rsidR="00010023">
        <w:rPr>
          <w:rFonts w:ascii="Times New Roman" w:hAnsi="Times New Roman" w:cs="Times New Roman"/>
          <w:bCs/>
          <w:color w:val="000000"/>
        </w:rPr>
        <w:t xml:space="preserve"> spring 2016 event on collaborative teaching.</w:t>
      </w:r>
      <w:r>
        <w:rPr>
          <w:rFonts w:ascii="Times New Roman" w:hAnsi="Times New Roman" w:cs="Times New Roman"/>
          <w:bCs/>
          <w:color w:val="000000"/>
        </w:rPr>
        <w:t xml:space="preserve"> SC thanked Professor Lovatt for her efforts and welcomed her proposals.</w:t>
      </w:r>
    </w:p>
    <w:p w:rsidR="00131396" w:rsidRPr="00131396" w:rsidRDefault="00131396" w:rsidP="00131396">
      <w:pPr>
        <w:widowControl w:val="0"/>
        <w:tabs>
          <w:tab w:val="left" w:pos="360"/>
        </w:tabs>
        <w:autoSpaceDE w:val="0"/>
        <w:autoSpaceDN w:val="0"/>
        <w:adjustRightInd w:val="0"/>
        <w:ind w:left="720"/>
        <w:jc w:val="right"/>
        <w:rPr>
          <w:rFonts w:ascii="Times New Roman" w:hAnsi="Times New Roman" w:cs="Times New Roman"/>
          <w:b/>
          <w:bCs/>
          <w:color w:val="000000"/>
        </w:rPr>
      </w:pPr>
      <w:r>
        <w:rPr>
          <w:rFonts w:ascii="Times New Roman" w:hAnsi="Times New Roman" w:cs="Times New Roman"/>
          <w:b/>
          <w:bCs/>
          <w:color w:val="000000"/>
        </w:rPr>
        <w:t>Action: HL</w:t>
      </w:r>
    </w:p>
    <w:p w:rsidR="00010023" w:rsidRPr="00131396" w:rsidRDefault="00010023" w:rsidP="00DB49B8">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A-level reforms: OCR </w:t>
      </w:r>
      <w:r w:rsidR="00131396">
        <w:rPr>
          <w:rFonts w:ascii="Times New Roman" w:hAnsi="Times New Roman" w:cs="Times New Roman"/>
          <w:bCs/>
          <w:color w:val="000000"/>
        </w:rPr>
        <w:t xml:space="preserve">had </w:t>
      </w:r>
      <w:r>
        <w:rPr>
          <w:rFonts w:ascii="Times New Roman" w:hAnsi="Times New Roman" w:cs="Times New Roman"/>
          <w:bCs/>
          <w:color w:val="000000"/>
        </w:rPr>
        <w:t>contacted a small number of peo</w:t>
      </w:r>
      <w:r w:rsidR="00131396">
        <w:rPr>
          <w:rFonts w:ascii="Times New Roman" w:hAnsi="Times New Roman" w:cs="Times New Roman"/>
          <w:bCs/>
          <w:color w:val="000000"/>
        </w:rPr>
        <w:t>ple in April about revising the criteria documents for Ancient</w:t>
      </w:r>
      <w:r>
        <w:rPr>
          <w:rFonts w:ascii="Times New Roman" w:hAnsi="Times New Roman" w:cs="Times New Roman"/>
          <w:bCs/>
          <w:color w:val="000000"/>
        </w:rPr>
        <w:t xml:space="preserve"> History and Class</w:t>
      </w:r>
      <w:r w:rsidR="0083178C">
        <w:rPr>
          <w:rFonts w:ascii="Times New Roman" w:hAnsi="Times New Roman" w:cs="Times New Roman"/>
          <w:bCs/>
          <w:color w:val="000000"/>
        </w:rPr>
        <w:t>ical</w:t>
      </w:r>
      <w:r>
        <w:rPr>
          <w:rFonts w:ascii="Times New Roman" w:hAnsi="Times New Roman" w:cs="Times New Roman"/>
          <w:bCs/>
          <w:color w:val="000000"/>
        </w:rPr>
        <w:t xml:space="preserve"> Civ</w:t>
      </w:r>
      <w:r w:rsidR="00131396">
        <w:rPr>
          <w:rFonts w:ascii="Times New Roman" w:hAnsi="Times New Roman" w:cs="Times New Roman"/>
          <w:bCs/>
          <w:color w:val="000000"/>
        </w:rPr>
        <w:t xml:space="preserve">ilisation, which </w:t>
      </w:r>
      <w:r w:rsidR="0083178C">
        <w:rPr>
          <w:rFonts w:ascii="Times New Roman" w:hAnsi="Times New Roman" w:cs="Times New Roman"/>
          <w:bCs/>
          <w:color w:val="000000"/>
        </w:rPr>
        <w:t xml:space="preserve">has now been </w:t>
      </w:r>
      <w:r w:rsidR="00131396">
        <w:rPr>
          <w:rFonts w:ascii="Times New Roman" w:hAnsi="Times New Roman" w:cs="Times New Roman"/>
          <w:bCs/>
          <w:color w:val="000000"/>
        </w:rPr>
        <w:t>done</w:t>
      </w:r>
      <w:r>
        <w:rPr>
          <w:rFonts w:ascii="Times New Roman" w:hAnsi="Times New Roman" w:cs="Times New Roman"/>
          <w:bCs/>
          <w:color w:val="000000"/>
        </w:rPr>
        <w:t>.</w:t>
      </w:r>
      <w:r w:rsidR="00131396">
        <w:rPr>
          <w:rFonts w:ascii="Times New Roman" w:hAnsi="Times New Roman" w:cs="Times New Roman"/>
          <w:bCs/>
          <w:color w:val="000000"/>
        </w:rPr>
        <w:t xml:space="preserve"> The</w:t>
      </w:r>
      <w:r w:rsidR="007572F2">
        <w:rPr>
          <w:rFonts w:ascii="Times New Roman" w:hAnsi="Times New Roman" w:cs="Times New Roman"/>
          <w:bCs/>
          <w:color w:val="000000"/>
        </w:rPr>
        <w:t xml:space="preserve"> Anc</w:t>
      </w:r>
      <w:r w:rsidR="00131396">
        <w:rPr>
          <w:rFonts w:ascii="Times New Roman" w:hAnsi="Times New Roman" w:cs="Times New Roman"/>
          <w:bCs/>
          <w:color w:val="000000"/>
        </w:rPr>
        <w:t>ient</w:t>
      </w:r>
      <w:r w:rsidR="007572F2">
        <w:rPr>
          <w:rFonts w:ascii="Times New Roman" w:hAnsi="Times New Roman" w:cs="Times New Roman"/>
          <w:bCs/>
          <w:color w:val="000000"/>
        </w:rPr>
        <w:t xml:space="preserve"> Hist</w:t>
      </w:r>
      <w:r w:rsidR="00131396">
        <w:rPr>
          <w:rFonts w:ascii="Times New Roman" w:hAnsi="Times New Roman" w:cs="Times New Roman"/>
          <w:bCs/>
          <w:color w:val="000000"/>
        </w:rPr>
        <w:t>ory document has been approved by DfE, but</w:t>
      </w:r>
      <w:r w:rsidR="007572F2">
        <w:rPr>
          <w:rFonts w:ascii="Times New Roman" w:hAnsi="Times New Roman" w:cs="Times New Roman"/>
          <w:bCs/>
          <w:color w:val="000000"/>
        </w:rPr>
        <w:t xml:space="preserve"> </w:t>
      </w:r>
      <w:r w:rsidR="00131396">
        <w:rPr>
          <w:rFonts w:ascii="Times New Roman" w:hAnsi="Times New Roman" w:cs="Times New Roman"/>
          <w:bCs/>
          <w:color w:val="000000"/>
        </w:rPr>
        <w:t xml:space="preserve">DfE </w:t>
      </w:r>
      <w:r w:rsidR="007572F2">
        <w:rPr>
          <w:rFonts w:ascii="Times New Roman" w:hAnsi="Times New Roman" w:cs="Times New Roman"/>
          <w:bCs/>
          <w:color w:val="000000"/>
        </w:rPr>
        <w:t xml:space="preserve">has </w:t>
      </w:r>
      <w:r w:rsidR="00131396">
        <w:rPr>
          <w:rFonts w:ascii="Times New Roman" w:hAnsi="Times New Roman" w:cs="Times New Roman"/>
          <w:bCs/>
          <w:color w:val="000000"/>
        </w:rPr>
        <w:t>responded</w:t>
      </w:r>
      <w:r w:rsidR="007572F2">
        <w:rPr>
          <w:rFonts w:ascii="Times New Roman" w:hAnsi="Times New Roman" w:cs="Times New Roman"/>
          <w:bCs/>
          <w:color w:val="000000"/>
        </w:rPr>
        <w:t xml:space="preserve"> that Class</w:t>
      </w:r>
      <w:r w:rsidR="00131396">
        <w:rPr>
          <w:rFonts w:ascii="Times New Roman" w:hAnsi="Times New Roman" w:cs="Times New Roman"/>
          <w:bCs/>
          <w:color w:val="000000"/>
        </w:rPr>
        <w:t>ical</w:t>
      </w:r>
      <w:r w:rsidR="007572F2">
        <w:rPr>
          <w:rFonts w:ascii="Times New Roman" w:hAnsi="Times New Roman" w:cs="Times New Roman"/>
          <w:bCs/>
          <w:color w:val="000000"/>
        </w:rPr>
        <w:t xml:space="preserve"> Civ</w:t>
      </w:r>
      <w:r w:rsidR="00131396">
        <w:rPr>
          <w:rFonts w:ascii="Times New Roman" w:hAnsi="Times New Roman" w:cs="Times New Roman"/>
          <w:bCs/>
          <w:color w:val="000000"/>
        </w:rPr>
        <w:t>ilisation’s</w:t>
      </w:r>
      <w:r w:rsidR="007572F2">
        <w:rPr>
          <w:rFonts w:ascii="Times New Roman" w:hAnsi="Times New Roman" w:cs="Times New Roman"/>
          <w:bCs/>
          <w:color w:val="000000"/>
        </w:rPr>
        <w:t xml:space="preserve"> is lacking in specification and rigour. OCR circulated attempts to address these problems but it is not yet clear whether that is enough to meet DfE’s concerns. </w:t>
      </w:r>
      <w:r w:rsidR="00131396">
        <w:rPr>
          <w:rFonts w:ascii="Times New Roman" w:hAnsi="Times New Roman" w:cs="Times New Roman"/>
          <w:bCs/>
          <w:color w:val="000000"/>
        </w:rPr>
        <w:t xml:space="preserve">It was </w:t>
      </w:r>
      <w:r w:rsidR="00131396">
        <w:rPr>
          <w:rFonts w:ascii="Times New Roman" w:hAnsi="Times New Roman" w:cs="Times New Roman"/>
          <w:bCs/>
          <w:i/>
          <w:color w:val="000000"/>
        </w:rPr>
        <w:t>noted</w:t>
      </w:r>
      <w:r w:rsidR="00131396">
        <w:rPr>
          <w:rFonts w:ascii="Times New Roman" w:hAnsi="Times New Roman" w:cs="Times New Roman"/>
          <w:bCs/>
          <w:color w:val="000000"/>
        </w:rPr>
        <w:t xml:space="preserve"> that a group of academics had been organised to respond in case difficulties remain; this response might be expected a</w:t>
      </w:r>
      <w:r w:rsidR="00491119">
        <w:rPr>
          <w:rFonts w:ascii="Times New Roman" w:hAnsi="Times New Roman" w:cs="Times New Roman"/>
          <w:bCs/>
          <w:color w:val="000000"/>
        </w:rPr>
        <w:t>t</w:t>
      </w:r>
      <w:r w:rsidR="00131396">
        <w:rPr>
          <w:rFonts w:ascii="Times New Roman" w:hAnsi="Times New Roman" w:cs="Times New Roman"/>
          <w:bCs/>
          <w:color w:val="000000"/>
        </w:rPr>
        <w:t xml:space="preserve"> short notice and during the holiday period.</w:t>
      </w:r>
    </w:p>
    <w:p w:rsidR="007572F2" w:rsidRPr="00DB49B8" w:rsidRDefault="00491119" w:rsidP="00DB49B8">
      <w:pPr>
        <w:widowControl w:val="0"/>
        <w:tabs>
          <w:tab w:val="left" w:pos="360"/>
        </w:tabs>
        <w:autoSpaceDE w:val="0"/>
        <w:autoSpaceDN w:val="0"/>
        <w:adjustRightInd w:val="0"/>
        <w:ind w:left="720"/>
        <w:rPr>
          <w:rFonts w:ascii="Times New Roman" w:hAnsi="Times New Roman" w:cs="Times New Roman"/>
          <w:bCs/>
          <w:color w:val="000000"/>
        </w:rPr>
      </w:pPr>
      <w:r>
        <w:rPr>
          <w:rFonts w:ascii="Times New Roman" w:hAnsi="Times New Roman" w:cs="Times New Roman"/>
          <w:bCs/>
          <w:color w:val="000000"/>
        </w:rPr>
        <w:t xml:space="preserve">The </w:t>
      </w:r>
      <w:r w:rsidR="007572F2">
        <w:rPr>
          <w:rFonts w:ascii="Times New Roman" w:hAnsi="Times New Roman" w:cs="Times New Roman"/>
          <w:bCs/>
          <w:color w:val="000000"/>
        </w:rPr>
        <w:t>Subject Cen</w:t>
      </w:r>
      <w:r w:rsidR="00131396">
        <w:rPr>
          <w:rFonts w:ascii="Times New Roman" w:hAnsi="Times New Roman" w:cs="Times New Roman"/>
          <w:bCs/>
          <w:color w:val="000000"/>
        </w:rPr>
        <w:t>tre’s teaching resources will shortly be</w:t>
      </w:r>
      <w:r w:rsidR="007572F2">
        <w:rPr>
          <w:rFonts w:ascii="Times New Roman" w:hAnsi="Times New Roman" w:cs="Times New Roman"/>
          <w:bCs/>
          <w:color w:val="000000"/>
        </w:rPr>
        <w:t xml:space="preserve"> available </w:t>
      </w:r>
      <w:r w:rsidR="00131396">
        <w:rPr>
          <w:rFonts w:ascii="Times New Roman" w:hAnsi="Times New Roman" w:cs="Times New Roman"/>
          <w:bCs/>
          <w:color w:val="000000"/>
        </w:rPr>
        <w:t>through</w:t>
      </w:r>
      <w:r w:rsidR="007572F2">
        <w:rPr>
          <w:rFonts w:ascii="Times New Roman" w:hAnsi="Times New Roman" w:cs="Times New Roman"/>
          <w:bCs/>
          <w:color w:val="000000"/>
        </w:rPr>
        <w:t xml:space="preserve"> the CUCD website.</w:t>
      </w:r>
    </w:p>
    <w:p w:rsidR="00EE645C" w:rsidRPr="00712922" w:rsidRDefault="00EE645C" w:rsidP="00EE645C">
      <w:pPr>
        <w:widowControl w:val="0"/>
        <w:tabs>
          <w:tab w:val="left" w:pos="360"/>
        </w:tabs>
        <w:autoSpaceDE w:val="0"/>
        <w:autoSpaceDN w:val="0"/>
        <w:adjustRightInd w:val="0"/>
        <w:ind w:left="720"/>
        <w:jc w:val="right"/>
        <w:rPr>
          <w:rFonts w:ascii="Times New Roman" w:hAnsi="Times New Roman" w:cs="Times New Roman"/>
          <w:b/>
          <w:bCs/>
          <w:color w:val="000000"/>
        </w:rPr>
      </w:pPr>
    </w:p>
    <w:p w:rsidR="00B03A4F" w:rsidRPr="00712922" w:rsidRDefault="00B03A4F" w:rsidP="00986C79">
      <w:pPr>
        <w:widowControl w:val="0"/>
        <w:numPr>
          <w:ilvl w:val="0"/>
          <w:numId w:val="5"/>
        </w:numPr>
        <w:tabs>
          <w:tab w:val="left" w:pos="360"/>
        </w:tabs>
        <w:autoSpaceDE w:val="0"/>
        <w:autoSpaceDN w:val="0"/>
        <w:adjustRightInd w:val="0"/>
        <w:rPr>
          <w:rFonts w:ascii="Times New Roman" w:hAnsi="Times New Roman" w:cs="Times New Roman"/>
          <w:b/>
          <w:bCs/>
          <w:color w:val="000000"/>
        </w:rPr>
      </w:pPr>
      <w:r w:rsidRPr="00712922">
        <w:rPr>
          <w:rFonts w:ascii="Times New Roman" w:hAnsi="Times New Roman" w:cs="Times New Roman"/>
          <w:b/>
          <w:bCs/>
          <w:color w:val="000000"/>
        </w:rPr>
        <w:t>Institute of Classical Studies and Joint Library</w:t>
      </w:r>
    </w:p>
    <w:p w:rsidR="00373A70" w:rsidRPr="00712922" w:rsidRDefault="00373A70" w:rsidP="00373A70">
      <w:pPr>
        <w:widowControl w:val="0"/>
        <w:tabs>
          <w:tab w:val="left" w:pos="360"/>
        </w:tabs>
        <w:autoSpaceDE w:val="0"/>
        <w:autoSpaceDN w:val="0"/>
        <w:adjustRightInd w:val="0"/>
        <w:rPr>
          <w:rFonts w:ascii="Times New Roman" w:hAnsi="Times New Roman" w:cs="Times New Roman"/>
          <w:b/>
          <w:bCs/>
          <w:color w:val="000000"/>
        </w:rPr>
      </w:pPr>
    </w:p>
    <w:p w:rsidR="0098422F" w:rsidRPr="00712922" w:rsidRDefault="0098422F" w:rsidP="0098422F">
      <w:pPr>
        <w:pStyle w:val="ListParagraph"/>
        <w:numPr>
          <w:ilvl w:val="0"/>
          <w:numId w:val="7"/>
        </w:numPr>
        <w:spacing w:after="0" w:line="240" w:lineRule="auto"/>
        <w:contextualSpacing/>
        <w:rPr>
          <w:rFonts w:ascii="Times New Roman" w:hAnsi="Times New Roman" w:cs="Times New Roman"/>
          <w:sz w:val="24"/>
          <w:szCs w:val="24"/>
        </w:rPr>
      </w:pPr>
      <w:r w:rsidRPr="00712922">
        <w:rPr>
          <w:rFonts w:ascii="Times New Roman" w:hAnsi="Times New Roman" w:cs="Times New Roman"/>
          <w:sz w:val="24"/>
          <w:szCs w:val="24"/>
        </w:rPr>
        <w:t xml:space="preserve">ICS has been conducting reviews of its finances and governance in the first months of this year and has a clearer idea now of the sustainability of its various activities. </w:t>
      </w:r>
    </w:p>
    <w:p w:rsidR="0098422F" w:rsidRPr="00712922" w:rsidRDefault="0098422F" w:rsidP="0098422F">
      <w:pPr>
        <w:pStyle w:val="ListParagraph"/>
        <w:numPr>
          <w:ilvl w:val="0"/>
          <w:numId w:val="7"/>
        </w:numPr>
        <w:spacing w:after="0" w:line="240" w:lineRule="auto"/>
        <w:contextualSpacing/>
        <w:rPr>
          <w:rFonts w:ascii="Times New Roman" w:hAnsi="Times New Roman" w:cs="Times New Roman"/>
          <w:sz w:val="24"/>
          <w:szCs w:val="24"/>
        </w:rPr>
      </w:pPr>
      <w:r w:rsidRPr="00712922">
        <w:rPr>
          <w:rFonts w:ascii="Times New Roman" w:hAnsi="Times New Roman" w:cs="Times New Roman"/>
          <w:sz w:val="24"/>
          <w:szCs w:val="24"/>
        </w:rPr>
        <w:t>ICS has set up a Research Promotion and Facilitation Committee and drawn up and adopted a strategy that stresses national engagment and working through partnerships.</w:t>
      </w:r>
    </w:p>
    <w:p w:rsidR="0098422F" w:rsidRPr="00712922" w:rsidRDefault="0098422F" w:rsidP="0098422F">
      <w:pPr>
        <w:pStyle w:val="ListParagraph"/>
        <w:numPr>
          <w:ilvl w:val="0"/>
          <w:numId w:val="7"/>
        </w:numPr>
        <w:spacing w:after="0" w:line="240" w:lineRule="auto"/>
        <w:contextualSpacing/>
        <w:rPr>
          <w:rFonts w:ascii="Times New Roman" w:hAnsi="Times New Roman" w:cs="Times New Roman"/>
          <w:sz w:val="24"/>
          <w:szCs w:val="24"/>
        </w:rPr>
      </w:pPr>
      <w:r w:rsidRPr="00712922">
        <w:rPr>
          <w:rFonts w:ascii="Times New Roman" w:hAnsi="Times New Roman" w:cs="Times New Roman"/>
          <w:sz w:val="24"/>
          <w:szCs w:val="24"/>
        </w:rPr>
        <w:t>ICS has reviewed the funding of seminar series and set up a new conference grants scheme which will particularly focus on supporting innovative and interdisciplinary meetings and those which bring non UK based researchers to UK meetings.</w:t>
      </w:r>
    </w:p>
    <w:p w:rsidR="0098422F" w:rsidRPr="00712922" w:rsidRDefault="0098422F" w:rsidP="0098422F">
      <w:pPr>
        <w:pStyle w:val="ListParagraph"/>
        <w:numPr>
          <w:ilvl w:val="0"/>
          <w:numId w:val="7"/>
        </w:numPr>
        <w:spacing w:after="0" w:line="240" w:lineRule="auto"/>
        <w:contextualSpacing/>
        <w:rPr>
          <w:rFonts w:ascii="Times New Roman" w:hAnsi="Times New Roman" w:cs="Times New Roman"/>
          <w:sz w:val="24"/>
          <w:szCs w:val="24"/>
        </w:rPr>
      </w:pPr>
      <w:r w:rsidRPr="00712922">
        <w:rPr>
          <w:rFonts w:ascii="Times New Roman" w:hAnsi="Times New Roman" w:cs="Times New Roman"/>
          <w:sz w:val="24"/>
          <w:szCs w:val="24"/>
        </w:rPr>
        <w:t>ICS is developing Web services including the online register of UK and Irish doctorates in progress.</w:t>
      </w:r>
    </w:p>
    <w:p w:rsidR="0098422F" w:rsidRPr="007572F2" w:rsidRDefault="0098422F" w:rsidP="0098422F">
      <w:pPr>
        <w:pStyle w:val="ListParagraph"/>
        <w:numPr>
          <w:ilvl w:val="0"/>
          <w:numId w:val="7"/>
        </w:numPr>
        <w:spacing w:after="0" w:line="240" w:lineRule="auto"/>
        <w:contextualSpacing/>
        <w:rPr>
          <w:rFonts w:ascii="Times New Roman" w:hAnsi="Times New Roman" w:cs="Times New Roman"/>
          <w:sz w:val="24"/>
          <w:szCs w:val="24"/>
        </w:rPr>
      </w:pPr>
      <w:r w:rsidRPr="007572F2">
        <w:rPr>
          <w:rFonts w:ascii="Times New Roman" w:hAnsi="Times New Roman" w:cs="Times New Roman"/>
          <w:sz w:val="24"/>
          <w:szCs w:val="24"/>
        </w:rPr>
        <w:t>ICS has appointed a new Publications and Web Manager, Dr Liz Potter, who will start on 1</w:t>
      </w:r>
      <w:r w:rsidRPr="007572F2">
        <w:rPr>
          <w:rFonts w:ascii="Times New Roman" w:hAnsi="Times New Roman" w:cs="Times New Roman"/>
          <w:sz w:val="24"/>
          <w:szCs w:val="24"/>
          <w:vertAlign w:val="superscript"/>
        </w:rPr>
        <w:t>st</w:t>
      </w:r>
      <w:r w:rsidRPr="007572F2">
        <w:rPr>
          <w:rFonts w:ascii="Times New Roman" w:hAnsi="Times New Roman" w:cs="Times New Roman"/>
          <w:sz w:val="24"/>
          <w:szCs w:val="24"/>
        </w:rPr>
        <w:t xml:space="preserve"> September and is in the process of appointing a Reader in Digital Classics. They will begin by drawing up publication and digital strategies for the Institute, and will want to consult nationally while doing so. We will also be joined in January by Dr Hanna</w:t>
      </w:r>
      <w:r w:rsidR="007572F2">
        <w:rPr>
          <w:rFonts w:ascii="Times New Roman" w:hAnsi="Times New Roman" w:cs="Times New Roman"/>
          <w:sz w:val="24"/>
          <w:szCs w:val="24"/>
        </w:rPr>
        <w:t>h</w:t>
      </w:r>
      <w:r w:rsidRPr="007572F2">
        <w:rPr>
          <w:rFonts w:ascii="Times New Roman" w:hAnsi="Times New Roman" w:cs="Times New Roman"/>
          <w:sz w:val="24"/>
          <w:szCs w:val="24"/>
        </w:rPr>
        <w:t xml:space="preserve"> Cornwell who will come as a Leverhulme ECF.</w:t>
      </w:r>
    </w:p>
    <w:p w:rsidR="0098422F" w:rsidRPr="00712922" w:rsidRDefault="0098422F" w:rsidP="0098422F">
      <w:pPr>
        <w:pStyle w:val="ListParagraph"/>
        <w:numPr>
          <w:ilvl w:val="0"/>
          <w:numId w:val="7"/>
        </w:numPr>
        <w:spacing w:after="0" w:line="240" w:lineRule="auto"/>
        <w:contextualSpacing/>
        <w:rPr>
          <w:rFonts w:ascii="Times New Roman" w:hAnsi="Times New Roman" w:cs="Times New Roman"/>
          <w:sz w:val="24"/>
          <w:szCs w:val="24"/>
        </w:rPr>
      </w:pPr>
      <w:r w:rsidRPr="00712922">
        <w:rPr>
          <w:rFonts w:ascii="Times New Roman" w:hAnsi="Times New Roman" w:cs="Times New Roman"/>
          <w:sz w:val="24"/>
          <w:szCs w:val="24"/>
        </w:rPr>
        <w:t>UoL  and the Societies are in the process of negotiating a 25 year agreement over the funding, accommodation and management of the Combined Library</w:t>
      </w:r>
      <w:r w:rsidR="00223F05">
        <w:rPr>
          <w:rFonts w:ascii="Times New Roman" w:hAnsi="Times New Roman" w:cs="Times New Roman"/>
          <w:sz w:val="24"/>
          <w:szCs w:val="24"/>
        </w:rPr>
        <w:t>.</w:t>
      </w:r>
    </w:p>
    <w:p w:rsidR="0098422F" w:rsidRPr="00712922" w:rsidRDefault="0098422F" w:rsidP="00373A70">
      <w:pPr>
        <w:widowControl w:val="0"/>
        <w:tabs>
          <w:tab w:val="left" w:pos="360"/>
        </w:tabs>
        <w:autoSpaceDE w:val="0"/>
        <w:autoSpaceDN w:val="0"/>
        <w:adjustRightInd w:val="0"/>
        <w:rPr>
          <w:rFonts w:ascii="Times New Roman" w:hAnsi="Times New Roman" w:cs="Times New Roman"/>
          <w:b/>
          <w:bCs/>
          <w:color w:val="000000"/>
        </w:rPr>
      </w:pPr>
    </w:p>
    <w:p w:rsidR="00DC4CB6" w:rsidRPr="00712922" w:rsidRDefault="003736DE"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712922">
        <w:rPr>
          <w:rFonts w:ascii="Times New Roman" w:hAnsi="Times New Roman" w:cs="Times New Roman"/>
          <w:b/>
          <w:bCs/>
          <w:color w:val="000000"/>
          <w:lang w:val="en-US"/>
        </w:rPr>
        <w:t xml:space="preserve">   </w:t>
      </w:r>
      <w:r w:rsidR="00005537" w:rsidRPr="00712922">
        <w:rPr>
          <w:rFonts w:ascii="Times New Roman" w:hAnsi="Times New Roman" w:cs="Times New Roman"/>
          <w:b/>
          <w:bCs/>
          <w:color w:val="000000"/>
          <w:lang w:val="en-US"/>
        </w:rPr>
        <w:t>Treasurer's Business</w:t>
      </w:r>
    </w:p>
    <w:p w:rsidR="001849AD" w:rsidRPr="00712922" w:rsidRDefault="00373A70"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sidRPr="00712922">
        <w:rPr>
          <w:rFonts w:ascii="Times New Roman" w:hAnsi="Times New Roman" w:cs="Times New Roman"/>
          <w:bCs/>
          <w:color w:val="000000"/>
          <w:lang w:val="en-US"/>
        </w:rPr>
        <w:t>No</w:t>
      </w:r>
      <w:r w:rsidR="00223F05">
        <w:rPr>
          <w:rFonts w:ascii="Times New Roman" w:hAnsi="Times New Roman" w:cs="Times New Roman"/>
          <w:bCs/>
          <w:color w:val="000000"/>
          <w:lang w:val="en-US"/>
        </w:rPr>
        <w:t>thing to</w:t>
      </w:r>
      <w:r w:rsidRPr="00712922">
        <w:rPr>
          <w:rFonts w:ascii="Times New Roman" w:hAnsi="Times New Roman" w:cs="Times New Roman"/>
          <w:bCs/>
          <w:color w:val="000000"/>
          <w:lang w:val="en-US"/>
        </w:rPr>
        <w:t xml:space="preserve"> report.</w:t>
      </w:r>
    </w:p>
    <w:p w:rsidR="00286595" w:rsidRPr="00712922" w:rsidRDefault="00286595"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p>
    <w:p w:rsidR="00B03A4F" w:rsidRPr="00712922" w:rsidRDefault="00373A70"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712922">
        <w:rPr>
          <w:rFonts w:ascii="Times New Roman" w:hAnsi="Times New Roman" w:cs="Times New Roman"/>
          <w:b/>
          <w:bCs/>
          <w:color w:val="000000"/>
          <w:lang w:val="en-US"/>
        </w:rPr>
        <w:t xml:space="preserve">   </w:t>
      </w:r>
      <w:r w:rsidR="00E64763" w:rsidRPr="00712922">
        <w:rPr>
          <w:rFonts w:ascii="Times New Roman" w:hAnsi="Times New Roman" w:cs="Times New Roman"/>
          <w:b/>
          <w:bCs/>
          <w:color w:val="000000"/>
          <w:lang w:val="en-US"/>
        </w:rPr>
        <w:t>Secretary's Business</w:t>
      </w:r>
    </w:p>
    <w:p w:rsidR="00986C79" w:rsidRDefault="007572F2" w:rsidP="00986C79">
      <w:pPr>
        <w:pStyle w:val="ListParagraph"/>
        <w:spacing w:after="0" w:line="24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Nothing to report.</w:t>
      </w:r>
    </w:p>
    <w:p w:rsidR="00010023" w:rsidRPr="00712922" w:rsidRDefault="00010023" w:rsidP="00986C79">
      <w:pPr>
        <w:pStyle w:val="ListParagraph"/>
        <w:spacing w:after="0" w:line="240" w:lineRule="auto"/>
        <w:rPr>
          <w:rFonts w:ascii="Times New Roman" w:hAnsi="Times New Roman" w:cs="Times New Roman"/>
          <w:bCs/>
          <w:color w:val="000000"/>
          <w:sz w:val="24"/>
          <w:szCs w:val="24"/>
          <w:lang w:val="en-US"/>
        </w:rPr>
      </w:pPr>
    </w:p>
    <w:p w:rsidR="00DC6963" w:rsidRPr="00712922" w:rsidRDefault="00373A70"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rFonts w:ascii="Times New Roman" w:hAnsi="Times New Roman" w:cs="Times New Roman"/>
          <w:b/>
          <w:bCs/>
          <w:color w:val="000000"/>
          <w:lang w:val="en-US"/>
        </w:rPr>
      </w:pPr>
      <w:r w:rsidRPr="00712922">
        <w:rPr>
          <w:rFonts w:ascii="Times New Roman" w:hAnsi="Times New Roman" w:cs="Times New Roman"/>
          <w:b/>
          <w:bCs/>
          <w:color w:val="000000"/>
          <w:lang w:val="en-US"/>
        </w:rPr>
        <w:t xml:space="preserve">   </w:t>
      </w:r>
      <w:r w:rsidR="009E531D" w:rsidRPr="00712922">
        <w:rPr>
          <w:rFonts w:ascii="Times New Roman" w:hAnsi="Times New Roman" w:cs="Times New Roman"/>
          <w:b/>
          <w:bCs/>
          <w:color w:val="000000"/>
          <w:lang w:val="en-US"/>
        </w:rPr>
        <w:t>Statistics</w:t>
      </w:r>
    </w:p>
    <w:p w:rsidR="000B33C1" w:rsidRDefault="000B33C1" w:rsidP="00373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rPr>
          <w:rFonts w:ascii="Times New Roman" w:hAnsi="Times New Roman" w:cs="Times New Roman"/>
          <w:bCs/>
          <w:color w:val="000000"/>
          <w:lang w:val="en-US"/>
        </w:rPr>
      </w:pPr>
    </w:p>
    <w:p w:rsidR="00373A70" w:rsidRPr="00131396" w:rsidRDefault="007E6FB0" w:rsidP="00373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rPr>
          <w:rFonts w:ascii="Times New Roman" w:hAnsi="Times New Roman" w:cs="Times New Roman"/>
          <w:bCs/>
          <w:color w:val="000000"/>
          <w:lang w:val="en-US"/>
        </w:rPr>
      </w:pPr>
      <w:r w:rsidRPr="00712922">
        <w:rPr>
          <w:rFonts w:ascii="Times New Roman" w:hAnsi="Times New Roman" w:cs="Times New Roman"/>
          <w:bCs/>
          <w:color w:val="000000"/>
          <w:lang w:val="en-US"/>
        </w:rPr>
        <w:t xml:space="preserve">The 2013-2014 statistics are </w:t>
      </w:r>
      <w:r w:rsidR="000B33C1">
        <w:rPr>
          <w:rFonts w:ascii="Times New Roman" w:hAnsi="Times New Roman" w:cs="Times New Roman"/>
          <w:bCs/>
          <w:color w:val="000000"/>
          <w:lang w:val="en-US"/>
        </w:rPr>
        <w:t>about to be</w:t>
      </w:r>
      <w:r w:rsidRPr="00712922">
        <w:rPr>
          <w:rFonts w:ascii="Times New Roman" w:hAnsi="Times New Roman" w:cs="Times New Roman"/>
          <w:bCs/>
          <w:color w:val="000000"/>
          <w:lang w:val="en-US"/>
        </w:rPr>
        <w:t xml:space="preserve"> published</w:t>
      </w:r>
      <w:r w:rsidR="00BF0B91">
        <w:rPr>
          <w:rFonts w:ascii="Times New Roman" w:hAnsi="Times New Roman" w:cs="Times New Roman"/>
          <w:bCs/>
          <w:color w:val="000000"/>
          <w:lang w:val="en-US"/>
        </w:rPr>
        <w:t xml:space="preserve"> in the Bulletin</w:t>
      </w:r>
      <w:r w:rsidRPr="00712922">
        <w:rPr>
          <w:rFonts w:ascii="Times New Roman" w:hAnsi="Times New Roman" w:cs="Times New Roman"/>
          <w:bCs/>
          <w:color w:val="000000"/>
          <w:lang w:val="en-US"/>
        </w:rPr>
        <w:t>; the call for next year’s statistics will be sent round in the next few weeks. Prompt returns are urged, as always.</w:t>
      </w:r>
    </w:p>
    <w:p w:rsidR="001A015E" w:rsidRPr="00712922" w:rsidRDefault="00373A70" w:rsidP="007E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712922">
        <w:rPr>
          <w:rFonts w:ascii="Times New Roman" w:hAnsi="Times New Roman" w:cs="Times New Roman"/>
          <w:b/>
          <w:bCs/>
          <w:color w:val="000000"/>
          <w:lang w:val="en-US"/>
        </w:rPr>
        <w:lastRenderedPageBreak/>
        <w:tab/>
      </w:r>
    </w:p>
    <w:p w:rsidR="009E531D" w:rsidRPr="00712922" w:rsidRDefault="009E531D"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712922">
        <w:rPr>
          <w:rFonts w:ascii="Times New Roman" w:hAnsi="Times New Roman" w:cs="Times New Roman"/>
          <w:b/>
          <w:bCs/>
          <w:color w:val="000000"/>
          <w:lang w:val="en-US"/>
        </w:rPr>
        <w:t>Bulletin</w:t>
      </w:r>
    </w:p>
    <w:p w:rsidR="00E756C7" w:rsidRDefault="00E756C7"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p>
    <w:p w:rsidR="000B33C1" w:rsidRDefault="000B33C1"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 xml:space="preserve">Forthcoming articles </w:t>
      </w:r>
      <w:r w:rsidR="00131396">
        <w:rPr>
          <w:rFonts w:ascii="Times New Roman" w:hAnsi="Times New Roman" w:cs="Times New Roman"/>
          <w:bCs/>
          <w:color w:val="000000"/>
          <w:lang w:val="en-US"/>
        </w:rPr>
        <w:t xml:space="preserve">for the </w:t>
      </w:r>
      <w:r w:rsidR="00131396">
        <w:rPr>
          <w:rFonts w:ascii="Times New Roman" w:hAnsi="Times New Roman" w:cs="Times New Roman"/>
          <w:bCs/>
          <w:i/>
          <w:color w:val="000000"/>
          <w:lang w:val="en-US"/>
        </w:rPr>
        <w:t xml:space="preserve">Bulletin </w:t>
      </w:r>
      <w:r w:rsidR="00131396">
        <w:rPr>
          <w:rFonts w:ascii="Times New Roman" w:hAnsi="Times New Roman" w:cs="Times New Roman"/>
          <w:bCs/>
          <w:color w:val="000000"/>
          <w:lang w:val="en-US"/>
        </w:rPr>
        <w:t>include Fiona McHardy on postgraduate participation in peer review and</w:t>
      </w:r>
      <w:r w:rsidR="00BF0B91">
        <w:rPr>
          <w:rFonts w:ascii="Times New Roman" w:hAnsi="Times New Roman" w:cs="Times New Roman"/>
          <w:bCs/>
          <w:color w:val="000000"/>
          <w:lang w:val="en-US"/>
        </w:rPr>
        <w:t xml:space="preserve"> Sue W</w:t>
      </w:r>
      <w:r w:rsidR="00131396">
        <w:rPr>
          <w:rFonts w:ascii="Times New Roman" w:hAnsi="Times New Roman" w:cs="Times New Roman"/>
          <w:bCs/>
          <w:color w:val="000000"/>
          <w:lang w:val="en-US"/>
        </w:rPr>
        <w:t>illetts’ obituary of Ana Healey. F</w:t>
      </w:r>
      <w:r w:rsidR="00BF0B91">
        <w:rPr>
          <w:rFonts w:ascii="Times New Roman" w:hAnsi="Times New Roman" w:cs="Times New Roman"/>
          <w:bCs/>
          <w:color w:val="000000"/>
          <w:lang w:val="en-US"/>
        </w:rPr>
        <w:t xml:space="preserve">uture plans include work by Genevieve Liveley and others on internationalisation; and papers from the </w:t>
      </w:r>
      <w:r w:rsidR="00131396">
        <w:rPr>
          <w:rFonts w:ascii="Times New Roman" w:hAnsi="Times New Roman" w:cs="Times New Roman"/>
          <w:bCs/>
          <w:color w:val="000000"/>
          <w:lang w:val="en-US"/>
        </w:rPr>
        <w:t>2015</w:t>
      </w:r>
      <w:r w:rsidR="00BF0B91">
        <w:rPr>
          <w:rFonts w:ascii="Times New Roman" w:hAnsi="Times New Roman" w:cs="Times New Roman"/>
          <w:bCs/>
          <w:color w:val="000000"/>
          <w:lang w:val="en-US"/>
        </w:rPr>
        <w:t xml:space="preserve"> CA/CUCD panel. </w:t>
      </w:r>
      <w:r w:rsidR="00131396">
        <w:rPr>
          <w:rFonts w:ascii="Times New Roman" w:hAnsi="Times New Roman" w:cs="Times New Roman"/>
          <w:bCs/>
          <w:color w:val="000000"/>
          <w:lang w:val="en-US"/>
        </w:rPr>
        <w:t xml:space="preserve">It was </w:t>
      </w:r>
      <w:r w:rsidR="00131396">
        <w:rPr>
          <w:rFonts w:ascii="Times New Roman" w:hAnsi="Times New Roman" w:cs="Times New Roman"/>
          <w:bCs/>
          <w:i/>
          <w:color w:val="000000"/>
          <w:lang w:val="en-US"/>
        </w:rPr>
        <w:t>noted</w:t>
      </w:r>
      <w:r w:rsidR="00131396">
        <w:rPr>
          <w:rFonts w:ascii="Times New Roman" w:hAnsi="Times New Roman" w:cs="Times New Roman"/>
          <w:bCs/>
          <w:color w:val="000000"/>
          <w:lang w:val="en-US"/>
        </w:rPr>
        <w:t xml:space="preserve"> that the </w:t>
      </w:r>
      <w:r w:rsidR="00131396">
        <w:rPr>
          <w:rFonts w:ascii="Times New Roman" w:hAnsi="Times New Roman" w:cs="Times New Roman"/>
          <w:bCs/>
          <w:i/>
          <w:color w:val="000000"/>
          <w:lang w:val="en-US"/>
        </w:rPr>
        <w:t>Bulletin</w:t>
      </w:r>
      <w:r w:rsidR="00131396">
        <w:rPr>
          <w:rFonts w:ascii="Times New Roman" w:hAnsi="Times New Roman" w:cs="Times New Roman"/>
          <w:bCs/>
          <w:color w:val="000000"/>
          <w:lang w:val="en-US"/>
        </w:rPr>
        <w:t xml:space="preserve"> could be supplemented by a CUCD blog, and Dr. Deacy and Professor Lovatt </w:t>
      </w:r>
      <w:r w:rsidR="00131396">
        <w:rPr>
          <w:rFonts w:ascii="Times New Roman" w:hAnsi="Times New Roman" w:cs="Times New Roman"/>
          <w:bCs/>
          <w:i/>
          <w:color w:val="000000"/>
          <w:lang w:val="en-US"/>
        </w:rPr>
        <w:t>agreed</w:t>
      </w:r>
      <w:r w:rsidR="00131396">
        <w:rPr>
          <w:rFonts w:ascii="Times New Roman" w:hAnsi="Times New Roman" w:cs="Times New Roman"/>
          <w:bCs/>
          <w:color w:val="000000"/>
          <w:lang w:val="en-US"/>
        </w:rPr>
        <w:t xml:space="preserve"> to discuss this possibility further.</w:t>
      </w:r>
    </w:p>
    <w:p w:rsidR="00131396" w:rsidRDefault="00131396" w:rsidP="00131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right"/>
        <w:rPr>
          <w:rFonts w:ascii="Times New Roman" w:hAnsi="Times New Roman" w:cs="Times New Roman"/>
          <w:bCs/>
          <w:color w:val="000000"/>
          <w:lang w:val="en-US"/>
        </w:rPr>
      </w:pPr>
      <w:r>
        <w:rPr>
          <w:rFonts w:ascii="Times New Roman" w:hAnsi="Times New Roman" w:cs="Times New Roman"/>
          <w:b/>
          <w:bCs/>
          <w:color w:val="000000"/>
          <w:lang w:val="en-US"/>
        </w:rPr>
        <w:t>Action: SD, HL</w:t>
      </w:r>
    </w:p>
    <w:p w:rsidR="00131396" w:rsidRPr="00131396" w:rsidRDefault="00131396" w:rsidP="00131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 xml:space="preserve">SC recorded its thanks to Dr. Deacy for her work on the </w:t>
      </w:r>
      <w:r>
        <w:rPr>
          <w:rFonts w:ascii="Times New Roman" w:hAnsi="Times New Roman" w:cs="Times New Roman"/>
          <w:bCs/>
          <w:i/>
          <w:color w:val="000000"/>
          <w:lang w:val="en-US"/>
        </w:rPr>
        <w:t>Bulletin</w:t>
      </w:r>
      <w:r>
        <w:rPr>
          <w:rFonts w:ascii="Times New Roman" w:hAnsi="Times New Roman" w:cs="Times New Roman"/>
          <w:bCs/>
          <w:color w:val="000000"/>
          <w:lang w:val="en-US"/>
        </w:rPr>
        <w:t>.</w:t>
      </w:r>
    </w:p>
    <w:p w:rsidR="000B33C1" w:rsidRPr="00712922" w:rsidRDefault="000B33C1"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p>
    <w:p w:rsidR="00DC6963" w:rsidRPr="00712922" w:rsidRDefault="00DC6963"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712922">
        <w:rPr>
          <w:rFonts w:ascii="Times New Roman" w:hAnsi="Times New Roman" w:cs="Times New Roman"/>
          <w:b/>
          <w:bCs/>
          <w:color w:val="000000"/>
          <w:lang w:val="en-US"/>
        </w:rPr>
        <w:t>AO</w:t>
      </w:r>
      <w:r w:rsidR="00043C05" w:rsidRPr="00712922">
        <w:rPr>
          <w:rFonts w:ascii="Times New Roman" w:hAnsi="Times New Roman" w:cs="Times New Roman"/>
          <w:b/>
          <w:bCs/>
          <w:color w:val="000000"/>
          <w:lang w:val="en-US"/>
        </w:rPr>
        <w:t>C</w:t>
      </w:r>
      <w:r w:rsidRPr="00712922">
        <w:rPr>
          <w:rFonts w:ascii="Times New Roman" w:hAnsi="Times New Roman" w:cs="Times New Roman"/>
          <w:b/>
          <w:bCs/>
          <w:color w:val="000000"/>
          <w:lang w:val="en-US"/>
        </w:rPr>
        <w:t>B</w:t>
      </w:r>
    </w:p>
    <w:p w:rsidR="007E6FB0" w:rsidRPr="00712922" w:rsidRDefault="007E6FB0" w:rsidP="007E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lang w:val="en-US"/>
        </w:rPr>
      </w:pPr>
    </w:p>
    <w:p w:rsidR="0098422F" w:rsidRPr="00131396" w:rsidRDefault="00131396" w:rsidP="007E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Pr>
          <w:rFonts w:ascii="Times New Roman" w:hAnsi="Times New Roman" w:cs="Times New Roman"/>
          <w:bCs/>
          <w:color w:val="000000"/>
          <w:lang w:val="en-US"/>
        </w:rPr>
        <w:t xml:space="preserve">Professor Todd’s paper on this year’s CUCD elections was </w:t>
      </w:r>
      <w:r>
        <w:rPr>
          <w:rFonts w:ascii="Times New Roman" w:hAnsi="Times New Roman" w:cs="Times New Roman"/>
          <w:bCs/>
          <w:i/>
          <w:color w:val="000000"/>
          <w:lang w:val="en-US"/>
        </w:rPr>
        <w:t>noted</w:t>
      </w:r>
      <w:r>
        <w:rPr>
          <w:rFonts w:ascii="Times New Roman" w:hAnsi="Times New Roman" w:cs="Times New Roman"/>
          <w:bCs/>
          <w:color w:val="000000"/>
          <w:lang w:val="en-US"/>
        </w:rPr>
        <w:t>.</w:t>
      </w:r>
    </w:p>
    <w:p w:rsidR="00BF0B91" w:rsidRPr="00712922" w:rsidRDefault="00BF0B91" w:rsidP="007E6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
          <w:bCs/>
          <w:color w:val="000000"/>
          <w:lang w:val="en-US"/>
        </w:rPr>
      </w:pPr>
    </w:p>
    <w:p w:rsidR="005D2F38" w:rsidRPr="00712922" w:rsidRDefault="00DC6963" w:rsidP="00986C79">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r w:rsidRPr="00712922">
        <w:rPr>
          <w:rFonts w:ascii="Times New Roman" w:hAnsi="Times New Roman" w:cs="Times New Roman"/>
          <w:b/>
          <w:bCs/>
          <w:color w:val="000000"/>
          <w:lang w:val="en-US"/>
        </w:rPr>
        <w:t>Date of next meeting</w:t>
      </w:r>
    </w:p>
    <w:p w:rsidR="00F070A8" w:rsidRPr="00712922" w:rsidRDefault="004C64A5"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bCs/>
          <w:color w:val="000000"/>
          <w:lang w:val="en-US"/>
        </w:rPr>
      </w:pPr>
      <w:r w:rsidRPr="00712922">
        <w:rPr>
          <w:rFonts w:ascii="Times New Roman" w:hAnsi="Times New Roman" w:cs="Times New Roman"/>
          <w:bCs/>
          <w:color w:val="000000"/>
          <w:lang w:val="en-US"/>
        </w:rPr>
        <w:t xml:space="preserve">It was </w:t>
      </w:r>
      <w:r w:rsidRPr="00712922">
        <w:rPr>
          <w:rFonts w:ascii="Times New Roman" w:hAnsi="Times New Roman" w:cs="Times New Roman"/>
          <w:bCs/>
          <w:i/>
          <w:color w:val="000000"/>
          <w:lang w:val="en-US"/>
        </w:rPr>
        <w:t xml:space="preserve">agreed </w:t>
      </w:r>
      <w:r w:rsidRPr="00712922">
        <w:rPr>
          <w:rFonts w:ascii="Times New Roman" w:hAnsi="Times New Roman" w:cs="Times New Roman"/>
          <w:bCs/>
          <w:color w:val="000000"/>
          <w:lang w:val="en-US"/>
        </w:rPr>
        <w:t>that the date of the</w:t>
      </w:r>
      <w:r w:rsidRPr="00712922">
        <w:rPr>
          <w:rFonts w:ascii="Times New Roman" w:hAnsi="Times New Roman" w:cs="Times New Roman"/>
          <w:bCs/>
          <w:i/>
          <w:color w:val="000000"/>
          <w:lang w:val="en-US"/>
        </w:rPr>
        <w:t xml:space="preserve"> </w:t>
      </w:r>
      <w:r w:rsidR="00131396">
        <w:rPr>
          <w:rFonts w:ascii="Times New Roman" w:hAnsi="Times New Roman" w:cs="Times New Roman"/>
          <w:bCs/>
          <w:color w:val="000000"/>
          <w:lang w:val="en-US"/>
        </w:rPr>
        <w:t>October</w:t>
      </w:r>
      <w:r w:rsidR="00A13FE9" w:rsidRPr="00712922">
        <w:rPr>
          <w:rFonts w:ascii="Times New Roman" w:hAnsi="Times New Roman" w:cs="Times New Roman"/>
          <w:bCs/>
          <w:color w:val="000000"/>
          <w:lang w:val="en-US"/>
        </w:rPr>
        <w:t xml:space="preserve"> meeting </w:t>
      </w:r>
      <w:r w:rsidRPr="00712922">
        <w:rPr>
          <w:rFonts w:ascii="Times New Roman" w:hAnsi="Times New Roman" w:cs="Times New Roman"/>
          <w:bCs/>
          <w:color w:val="000000"/>
          <w:lang w:val="en-US"/>
        </w:rPr>
        <w:t>would be fixed by email.</w:t>
      </w:r>
      <w:r w:rsidR="009559D0">
        <w:rPr>
          <w:rFonts w:ascii="Times New Roman" w:hAnsi="Times New Roman" w:cs="Times New Roman"/>
          <w:bCs/>
          <w:color w:val="000000"/>
          <w:lang w:val="en-US"/>
        </w:rPr>
        <w:t xml:space="preserve"> Council</w:t>
      </w:r>
      <w:r w:rsidR="00131396">
        <w:rPr>
          <w:rFonts w:ascii="Times New Roman" w:hAnsi="Times New Roman" w:cs="Times New Roman"/>
          <w:bCs/>
          <w:color w:val="000000"/>
          <w:lang w:val="en-US"/>
        </w:rPr>
        <w:t xml:space="preserve"> meets on</w:t>
      </w:r>
      <w:r w:rsidR="009559D0">
        <w:rPr>
          <w:rFonts w:ascii="Times New Roman" w:hAnsi="Times New Roman" w:cs="Times New Roman"/>
          <w:bCs/>
          <w:color w:val="000000"/>
          <w:lang w:val="en-US"/>
        </w:rPr>
        <w:t xml:space="preserve"> November 7</w:t>
      </w:r>
      <w:r w:rsidR="009559D0" w:rsidRPr="009559D0">
        <w:rPr>
          <w:rFonts w:ascii="Times New Roman" w:hAnsi="Times New Roman" w:cs="Times New Roman"/>
          <w:bCs/>
          <w:color w:val="000000"/>
          <w:vertAlign w:val="superscript"/>
          <w:lang w:val="en-US"/>
        </w:rPr>
        <w:t>th</w:t>
      </w:r>
      <w:r w:rsidR="009559D0">
        <w:rPr>
          <w:rFonts w:ascii="Times New Roman" w:hAnsi="Times New Roman" w:cs="Times New Roman"/>
          <w:bCs/>
          <w:color w:val="000000"/>
          <w:lang w:val="en-US"/>
        </w:rPr>
        <w:t xml:space="preserve"> 2015.</w:t>
      </w:r>
    </w:p>
    <w:p w:rsidR="00F070A8" w:rsidRPr="00712922" w:rsidRDefault="00F070A8"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p>
    <w:p w:rsidR="006C6D7F" w:rsidRPr="00712922" w:rsidRDefault="000C77F1" w:rsidP="0098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US"/>
        </w:rPr>
      </w:pPr>
      <w:r w:rsidRPr="00712922">
        <w:rPr>
          <w:rFonts w:ascii="Times New Roman" w:hAnsi="Times New Roman" w:cs="Times New Roman"/>
          <w:bCs/>
          <w:color w:val="000000"/>
          <w:lang w:val="en-US"/>
        </w:rPr>
        <w:t>CEWS,</w:t>
      </w:r>
      <w:r w:rsidR="00336CAC" w:rsidRPr="00712922">
        <w:rPr>
          <w:rFonts w:ascii="Times New Roman" w:hAnsi="Times New Roman" w:cs="Times New Roman"/>
          <w:bCs/>
          <w:color w:val="000000"/>
          <w:lang w:val="en-US"/>
        </w:rPr>
        <w:t xml:space="preserve"> </w:t>
      </w:r>
      <w:r w:rsidR="00131396">
        <w:rPr>
          <w:rFonts w:ascii="Times New Roman" w:hAnsi="Times New Roman" w:cs="Times New Roman"/>
          <w:bCs/>
          <w:color w:val="000000"/>
          <w:lang w:val="en-US"/>
        </w:rPr>
        <w:t>28</w:t>
      </w:r>
      <w:r w:rsidR="007E6FB0" w:rsidRPr="00712922">
        <w:rPr>
          <w:rFonts w:ascii="Times New Roman" w:hAnsi="Times New Roman" w:cs="Times New Roman"/>
          <w:bCs/>
          <w:color w:val="000000"/>
          <w:lang w:val="en-US"/>
        </w:rPr>
        <w:t>.6</w:t>
      </w:r>
      <w:r w:rsidR="00993C1D" w:rsidRPr="00712922">
        <w:rPr>
          <w:rFonts w:ascii="Times New Roman" w:hAnsi="Times New Roman" w:cs="Times New Roman"/>
          <w:bCs/>
          <w:color w:val="000000"/>
          <w:lang w:val="en-US"/>
        </w:rPr>
        <w:t>.15</w:t>
      </w:r>
    </w:p>
    <w:sectPr w:rsidR="006C6D7F" w:rsidRPr="00712922" w:rsidSect="00660F91">
      <w:footerReference w:type="default" r:id="rId12"/>
      <w:pgSz w:w="11899" w:h="16838"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F6" w:rsidRDefault="00905CF6">
      <w:r>
        <w:separator/>
      </w:r>
    </w:p>
  </w:endnote>
  <w:endnote w:type="continuationSeparator" w:id="0">
    <w:p w:rsidR="00905CF6" w:rsidRDefault="0090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CE" w:rsidRDefault="0053527C" w:rsidP="00D31293">
    <w:pPr>
      <w:pStyle w:val="Footer"/>
      <w:framePr w:wrap="auto" w:vAnchor="text" w:hAnchor="margin" w:xAlign="center" w:y="1"/>
      <w:rPr>
        <w:rStyle w:val="PageNumber"/>
      </w:rPr>
    </w:pPr>
    <w:r>
      <w:rPr>
        <w:rStyle w:val="PageNumber"/>
      </w:rPr>
      <w:fldChar w:fldCharType="begin"/>
    </w:r>
    <w:r w:rsidR="007476CE">
      <w:rPr>
        <w:rStyle w:val="PageNumber"/>
      </w:rPr>
      <w:instrText xml:space="preserve">PAGE  </w:instrText>
    </w:r>
    <w:r>
      <w:rPr>
        <w:rStyle w:val="PageNumber"/>
      </w:rPr>
      <w:fldChar w:fldCharType="separate"/>
    </w:r>
    <w:r w:rsidR="00AC4FEE">
      <w:rPr>
        <w:rStyle w:val="PageNumber"/>
        <w:noProof/>
      </w:rPr>
      <w:t>4</w:t>
    </w:r>
    <w:r>
      <w:rPr>
        <w:rStyle w:val="PageNumber"/>
      </w:rPr>
      <w:fldChar w:fldCharType="end"/>
    </w:r>
  </w:p>
  <w:p w:rsidR="007476CE" w:rsidRDefault="00747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F6" w:rsidRDefault="00905CF6">
      <w:r>
        <w:separator/>
      </w:r>
    </w:p>
  </w:footnote>
  <w:footnote w:type="continuationSeparator" w:id="0">
    <w:p w:rsidR="00905CF6" w:rsidRDefault="00905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469"/>
    <w:multiLevelType w:val="hybridMultilevel"/>
    <w:tmpl w:val="834C76F8"/>
    <w:lvl w:ilvl="0" w:tplc="8048EA7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F42DF4"/>
    <w:multiLevelType w:val="hybridMultilevel"/>
    <w:tmpl w:val="91B69EF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167002"/>
    <w:multiLevelType w:val="multilevel"/>
    <w:tmpl w:val="6C381B6A"/>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371240"/>
    <w:multiLevelType w:val="hybridMultilevel"/>
    <w:tmpl w:val="48EE3396"/>
    <w:lvl w:ilvl="0" w:tplc="08090001">
      <w:start w:val="1"/>
      <w:numFmt w:val="bullet"/>
      <w:lvlText w:val=""/>
      <w:lvlJc w:val="left"/>
      <w:pPr>
        <w:ind w:left="720" w:hanging="360"/>
      </w:pPr>
      <w:rPr>
        <w:rFonts w:ascii="Symbol" w:eastAsia="Times New Roman" w:hAnsi="Symbol" w:cs="Times New Roman"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eastAsia="Times New Roman"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eastAsia="Times New Roman"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AAD0664"/>
    <w:multiLevelType w:val="hybridMultilevel"/>
    <w:tmpl w:val="5A2E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D7CB9"/>
    <w:multiLevelType w:val="hybridMultilevel"/>
    <w:tmpl w:val="47529D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E5D7A78"/>
    <w:multiLevelType w:val="hybridMultilevel"/>
    <w:tmpl w:val="234E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Woolf">
    <w15:presenceInfo w15:providerId="AD" w15:userId="S-1-5-21-839522115-1085031214-725345543-44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63"/>
    <w:rsid w:val="0000059B"/>
    <w:rsid w:val="00005537"/>
    <w:rsid w:val="00010023"/>
    <w:rsid w:val="00034685"/>
    <w:rsid w:val="00043C05"/>
    <w:rsid w:val="0007696C"/>
    <w:rsid w:val="000850B5"/>
    <w:rsid w:val="00090AED"/>
    <w:rsid w:val="000946F5"/>
    <w:rsid w:val="00097331"/>
    <w:rsid w:val="000B33C1"/>
    <w:rsid w:val="000C3BE2"/>
    <w:rsid w:val="000C77F1"/>
    <w:rsid w:val="000D34E9"/>
    <w:rsid w:val="001038D7"/>
    <w:rsid w:val="00107612"/>
    <w:rsid w:val="00115E3C"/>
    <w:rsid w:val="00122328"/>
    <w:rsid w:val="00131396"/>
    <w:rsid w:val="00135298"/>
    <w:rsid w:val="001373FB"/>
    <w:rsid w:val="00142AD7"/>
    <w:rsid w:val="00167864"/>
    <w:rsid w:val="001849AD"/>
    <w:rsid w:val="001A015E"/>
    <w:rsid w:val="001C15F9"/>
    <w:rsid w:val="001D7D0B"/>
    <w:rsid w:val="001E4E95"/>
    <w:rsid w:val="0021422D"/>
    <w:rsid w:val="00214AEF"/>
    <w:rsid w:val="00223F05"/>
    <w:rsid w:val="0022553B"/>
    <w:rsid w:val="00257DAD"/>
    <w:rsid w:val="00266476"/>
    <w:rsid w:val="00276468"/>
    <w:rsid w:val="0028120A"/>
    <w:rsid w:val="00281C8F"/>
    <w:rsid w:val="00283148"/>
    <w:rsid w:val="00286595"/>
    <w:rsid w:val="002871ED"/>
    <w:rsid w:val="00296F4F"/>
    <w:rsid w:val="002B555A"/>
    <w:rsid w:val="002D140A"/>
    <w:rsid w:val="002F2876"/>
    <w:rsid w:val="002F5B52"/>
    <w:rsid w:val="0031051D"/>
    <w:rsid w:val="003210C2"/>
    <w:rsid w:val="00336CAC"/>
    <w:rsid w:val="003736DE"/>
    <w:rsid w:val="00373A70"/>
    <w:rsid w:val="003B49BE"/>
    <w:rsid w:val="003F10F7"/>
    <w:rsid w:val="00413679"/>
    <w:rsid w:val="00414B16"/>
    <w:rsid w:val="00416F61"/>
    <w:rsid w:val="00431ECA"/>
    <w:rsid w:val="00437D21"/>
    <w:rsid w:val="0046532A"/>
    <w:rsid w:val="004728C3"/>
    <w:rsid w:val="00475CE3"/>
    <w:rsid w:val="00481012"/>
    <w:rsid w:val="00485C1F"/>
    <w:rsid w:val="00491119"/>
    <w:rsid w:val="00497276"/>
    <w:rsid w:val="004A0977"/>
    <w:rsid w:val="004C42E1"/>
    <w:rsid w:val="004C64A5"/>
    <w:rsid w:val="004E4580"/>
    <w:rsid w:val="004F41FB"/>
    <w:rsid w:val="0050299D"/>
    <w:rsid w:val="00513917"/>
    <w:rsid w:val="005223FF"/>
    <w:rsid w:val="0052526D"/>
    <w:rsid w:val="0053527C"/>
    <w:rsid w:val="0054416B"/>
    <w:rsid w:val="0055313C"/>
    <w:rsid w:val="00576838"/>
    <w:rsid w:val="00580450"/>
    <w:rsid w:val="005B7DB2"/>
    <w:rsid w:val="005C198B"/>
    <w:rsid w:val="005D2F38"/>
    <w:rsid w:val="005E310A"/>
    <w:rsid w:val="005E5C24"/>
    <w:rsid w:val="006047C3"/>
    <w:rsid w:val="00605FAF"/>
    <w:rsid w:val="00616514"/>
    <w:rsid w:val="0064440B"/>
    <w:rsid w:val="00650A2C"/>
    <w:rsid w:val="00660F91"/>
    <w:rsid w:val="00670687"/>
    <w:rsid w:val="006756D9"/>
    <w:rsid w:val="00686AFC"/>
    <w:rsid w:val="006A40F5"/>
    <w:rsid w:val="006C1A64"/>
    <w:rsid w:val="006C2234"/>
    <w:rsid w:val="006C3FA4"/>
    <w:rsid w:val="006C6D7F"/>
    <w:rsid w:val="007102ED"/>
    <w:rsid w:val="00712922"/>
    <w:rsid w:val="007171FF"/>
    <w:rsid w:val="00741BE9"/>
    <w:rsid w:val="0074533F"/>
    <w:rsid w:val="007476CE"/>
    <w:rsid w:val="007543D4"/>
    <w:rsid w:val="007572F2"/>
    <w:rsid w:val="007603A8"/>
    <w:rsid w:val="00760C79"/>
    <w:rsid w:val="00761909"/>
    <w:rsid w:val="007C10B9"/>
    <w:rsid w:val="007C3812"/>
    <w:rsid w:val="007D2CEC"/>
    <w:rsid w:val="007D68D0"/>
    <w:rsid w:val="007E6FB0"/>
    <w:rsid w:val="007F1D71"/>
    <w:rsid w:val="007F4E2F"/>
    <w:rsid w:val="00800C63"/>
    <w:rsid w:val="0081099B"/>
    <w:rsid w:val="00811F2D"/>
    <w:rsid w:val="0083178C"/>
    <w:rsid w:val="00833558"/>
    <w:rsid w:val="008379EA"/>
    <w:rsid w:val="00840C65"/>
    <w:rsid w:val="00856DE0"/>
    <w:rsid w:val="008609C6"/>
    <w:rsid w:val="008703CB"/>
    <w:rsid w:val="0088796C"/>
    <w:rsid w:val="00887E90"/>
    <w:rsid w:val="008951C9"/>
    <w:rsid w:val="00897724"/>
    <w:rsid w:val="008A703D"/>
    <w:rsid w:val="008B3D50"/>
    <w:rsid w:val="008B65E0"/>
    <w:rsid w:val="008C37F4"/>
    <w:rsid w:val="008E3FB9"/>
    <w:rsid w:val="008F5756"/>
    <w:rsid w:val="00905CF6"/>
    <w:rsid w:val="00921378"/>
    <w:rsid w:val="00930325"/>
    <w:rsid w:val="009446B8"/>
    <w:rsid w:val="00951E23"/>
    <w:rsid w:val="009559D0"/>
    <w:rsid w:val="00972ACE"/>
    <w:rsid w:val="0098422F"/>
    <w:rsid w:val="00986C79"/>
    <w:rsid w:val="00993C1D"/>
    <w:rsid w:val="0099784F"/>
    <w:rsid w:val="009B078B"/>
    <w:rsid w:val="009B79E6"/>
    <w:rsid w:val="009D35E1"/>
    <w:rsid w:val="009E531D"/>
    <w:rsid w:val="009E53E6"/>
    <w:rsid w:val="009F1D10"/>
    <w:rsid w:val="009F33D4"/>
    <w:rsid w:val="009F4536"/>
    <w:rsid w:val="00A13EDF"/>
    <w:rsid w:val="00A13FE9"/>
    <w:rsid w:val="00A21C8E"/>
    <w:rsid w:val="00A3534E"/>
    <w:rsid w:val="00A440D5"/>
    <w:rsid w:val="00A464FF"/>
    <w:rsid w:val="00A46A6D"/>
    <w:rsid w:val="00A60F16"/>
    <w:rsid w:val="00A71911"/>
    <w:rsid w:val="00AA0AD3"/>
    <w:rsid w:val="00AA0D1C"/>
    <w:rsid w:val="00AA23C3"/>
    <w:rsid w:val="00AB6E3D"/>
    <w:rsid w:val="00AC4FEE"/>
    <w:rsid w:val="00AD33D2"/>
    <w:rsid w:val="00B005DD"/>
    <w:rsid w:val="00B03A4F"/>
    <w:rsid w:val="00B06280"/>
    <w:rsid w:val="00B07B75"/>
    <w:rsid w:val="00B1321F"/>
    <w:rsid w:val="00B16019"/>
    <w:rsid w:val="00B3162F"/>
    <w:rsid w:val="00B53B8B"/>
    <w:rsid w:val="00B7379D"/>
    <w:rsid w:val="00B75CB0"/>
    <w:rsid w:val="00B8678B"/>
    <w:rsid w:val="00B94C17"/>
    <w:rsid w:val="00B97CBE"/>
    <w:rsid w:val="00BB0ABF"/>
    <w:rsid w:val="00BD2B4B"/>
    <w:rsid w:val="00BF0B91"/>
    <w:rsid w:val="00BF1F38"/>
    <w:rsid w:val="00C079C8"/>
    <w:rsid w:val="00C23454"/>
    <w:rsid w:val="00C343FB"/>
    <w:rsid w:val="00C52015"/>
    <w:rsid w:val="00C6149B"/>
    <w:rsid w:val="00C87BDA"/>
    <w:rsid w:val="00C94FC0"/>
    <w:rsid w:val="00CA3566"/>
    <w:rsid w:val="00CA6613"/>
    <w:rsid w:val="00CB31D7"/>
    <w:rsid w:val="00CB410D"/>
    <w:rsid w:val="00CD4B09"/>
    <w:rsid w:val="00CE6726"/>
    <w:rsid w:val="00D31293"/>
    <w:rsid w:val="00D33F21"/>
    <w:rsid w:val="00D34E04"/>
    <w:rsid w:val="00D62ED7"/>
    <w:rsid w:val="00D646CF"/>
    <w:rsid w:val="00D73E2A"/>
    <w:rsid w:val="00D918B8"/>
    <w:rsid w:val="00DB009A"/>
    <w:rsid w:val="00DB13AB"/>
    <w:rsid w:val="00DB2E44"/>
    <w:rsid w:val="00DB49B8"/>
    <w:rsid w:val="00DB5F81"/>
    <w:rsid w:val="00DB6943"/>
    <w:rsid w:val="00DC051F"/>
    <w:rsid w:val="00DC4663"/>
    <w:rsid w:val="00DC4CB6"/>
    <w:rsid w:val="00DC6963"/>
    <w:rsid w:val="00DC790E"/>
    <w:rsid w:val="00E136A4"/>
    <w:rsid w:val="00E1574F"/>
    <w:rsid w:val="00E33637"/>
    <w:rsid w:val="00E34A6D"/>
    <w:rsid w:val="00E429E1"/>
    <w:rsid w:val="00E529DD"/>
    <w:rsid w:val="00E52AED"/>
    <w:rsid w:val="00E608A6"/>
    <w:rsid w:val="00E6391F"/>
    <w:rsid w:val="00E64763"/>
    <w:rsid w:val="00E71DF4"/>
    <w:rsid w:val="00E7243F"/>
    <w:rsid w:val="00E756C7"/>
    <w:rsid w:val="00E94BA6"/>
    <w:rsid w:val="00EA6A7D"/>
    <w:rsid w:val="00EC1A87"/>
    <w:rsid w:val="00EC5056"/>
    <w:rsid w:val="00EE645C"/>
    <w:rsid w:val="00F007BB"/>
    <w:rsid w:val="00F04759"/>
    <w:rsid w:val="00F070A8"/>
    <w:rsid w:val="00F17EE8"/>
    <w:rsid w:val="00F220FA"/>
    <w:rsid w:val="00F427C6"/>
    <w:rsid w:val="00F5308C"/>
    <w:rsid w:val="00F54E91"/>
    <w:rsid w:val="00F624F5"/>
    <w:rsid w:val="00F630A3"/>
    <w:rsid w:val="00F67310"/>
    <w:rsid w:val="00F75B31"/>
    <w:rsid w:val="00F868E7"/>
    <w:rsid w:val="00FF2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4"/>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4"/>
    <w:rPr>
      <w:rFonts w:ascii="Tahoma" w:hAnsi="Tahoma" w:cs="Tahoma"/>
      <w:sz w:val="16"/>
      <w:szCs w:val="16"/>
      <w:lang w:val="en-GB"/>
    </w:rPr>
  </w:style>
  <w:style w:type="paragraph" w:styleId="Title">
    <w:name w:val="Title"/>
    <w:basedOn w:val="Normal"/>
    <w:link w:val="TitleChar"/>
    <w:uiPriority w:val="99"/>
    <w:qFormat/>
    <w:rsid w:val="0061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pPr>
    <w:rPr>
      <w:color w:val="000000"/>
      <w:sz w:val="28"/>
      <w:szCs w:val="28"/>
      <w:lang w:val="en-US"/>
    </w:rPr>
  </w:style>
  <w:style w:type="character" w:customStyle="1" w:styleId="TitleChar">
    <w:name w:val="Title Char"/>
    <w:basedOn w:val="DefaultParagraphFont"/>
    <w:link w:val="Title"/>
    <w:uiPriority w:val="10"/>
    <w:rsid w:val="00616514"/>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D73E2A"/>
    <w:rPr>
      <w:color w:val="0000FF"/>
      <w:u w:val="single"/>
    </w:rPr>
  </w:style>
  <w:style w:type="paragraph" w:styleId="BodyText">
    <w:name w:val="Body Text"/>
    <w:basedOn w:val="Normal"/>
    <w:link w:val="BodyTextChar"/>
    <w:uiPriority w:val="99"/>
    <w:rsid w:val="00D73E2A"/>
    <w:rPr>
      <w:sz w:val="22"/>
      <w:szCs w:val="22"/>
    </w:rPr>
  </w:style>
  <w:style w:type="character" w:customStyle="1" w:styleId="BodyTextChar">
    <w:name w:val="Body Text Char"/>
    <w:basedOn w:val="DefaultParagraphFont"/>
    <w:link w:val="BodyText"/>
    <w:uiPriority w:val="99"/>
    <w:semiHidden/>
    <w:rsid w:val="00616514"/>
    <w:rPr>
      <w:rFonts w:ascii="Times" w:hAnsi="Times" w:cs="Times"/>
      <w:sz w:val="24"/>
      <w:szCs w:val="24"/>
      <w:lang w:val="en-GB"/>
    </w:rPr>
  </w:style>
  <w:style w:type="paragraph" w:styleId="Footer">
    <w:name w:val="footer"/>
    <w:basedOn w:val="Normal"/>
    <w:link w:val="FooterChar"/>
    <w:uiPriority w:val="99"/>
    <w:rsid w:val="00D73E2A"/>
    <w:pPr>
      <w:tabs>
        <w:tab w:val="center" w:pos="4320"/>
        <w:tab w:val="right" w:pos="8640"/>
      </w:tabs>
    </w:pPr>
  </w:style>
  <w:style w:type="character" w:customStyle="1" w:styleId="FooterChar">
    <w:name w:val="Footer Char"/>
    <w:basedOn w:val="DefaultParagraphFont"/>
    <w:link w:val="Footer"/>
    <w:uiPriority w:val="99"/>
    <w:semiHidden/>
    <w:rsid w:val="00616514"/>
    <w:rPr>
      <w:rFonts w:ascii="Times" w:hAnsi="Times" w:cs="Times"/>
      <w:sz w:val="24"/>
      <w:szCs w:val="24"/>
      <w:lang w:val="en-GB"/>
    </w:rPr>
  </w:style>
  <w:style w:type="character" w:styleId="PageNumber">
    <w:name w:val="page number"/>
    <w:basedOn w:val="DefaultParagraphFont"/>
    <w:uiPriority w:val="99"/>
    <w:rsid w:val="00D73E2A"/>
  </w:style>
  <w:style w:type="paragraph" w:styleId="ListParagraph">
    <w:name w:val="List Paragraph"/>
    <w:basedOn w:val="Normal"/>
    <w:uiPriority w:val="34"/>
    <w:qFormat/>
    <w:rsid w:val="00005537"/>
    <w:pPr>
      <w:spacing w:after="200" w:line="276" w:lineRule="auto"/>
      <w:ind w:left="720"/>
    </w:pPr>
    <w:rPr>
      <w:rFonts w:ascii="Calibri" w:hAnsi="Calibri" w:cs="Calibri"/>
      <w:sz w:val="22"/>
      <w:szCs w:val="22"/>
    </w:rPr>
  </w:style>
  <w:style w:type="paragraph" w:styleId="CommentText">
    <w:name w:val="annotation text"/>
    <w:basedOn w:val="Normal"/>
    <w:link w:val="CommentTextChar"/>
    <w:uiPriority w:val="99"/>
    <w:unhideWhenUsed/>
    <w:rsid w:val="00E429E1"/>
  </w:style>
  <w:style w:type="character" w:customStyle="1" w:styleId="CommentTextChar">
    <w:name w:val="Comment Text Char"/>
    <w:basedOn w:val="DefaultParagraphFont"/>
    <w:link w:val="CommentText"/>
    <w:uiPriority w:val="99"/>
    <w:rsid w:val="00E429E1"/>
    <w:rPr>
      <w:rFonts w:ascii="Times" w:hAnsi="Times" w:cs="Times"/>
      <w:sz w:val="24"/>
      <w:szCs w:val="24"/>
      <w:lang w:eastAsia="en-US"/>
    </w:rPr>
  </w:style>
  <w:style w:type="paragraph" w:styleId="PlainText">
    <w:name w:val="Plain Text"/>
    <w:basedOn w:val="Normal"/>
    <w:link w:val="PlainTextChar"/>
    <w:uiPriority w:val="99"/>
    <w:unhideWhenUsed/>
    <w:rsid w:val="00FF2C26"/>
    <w:rPr>
      <w:rFonts w:ascii="Calibri" w:eastAsia="Calibri" w:hAnsi="Calibri" w:cs="Times New Roman"/>
      <w:noProof/>
      <w:sz w:val="22"/>
      <w:szCs w:val="21"/>
    </w:rPr>
  </w:style>
  <w:style w:type="character" w:customStyle="1" w:styleId="PlainTextChar">
    <w:name w:val="Plain Text Char"/>
    <w:basedOn w:val="DefaultParagraphFont"/>
    <w:link w:val="PlainText"/>
    <w:uiPriority w:val="99"/>
    <w:rsid w:val="00FF2C26"/>
    <w:rPr>
      <w:rFonts w:ascii="Calibri" w:eastAsia="Calibri" w:hAnsi="Calibri"/>
      <w:noProof/>
      <w:sz w:val="22"/>
      <w:szCs w:val="21"/>
      <w:lang w:eastAsia="en-US"/>
    </w:rPr>
  </w:style>
  <w:style w:type="paragraph" w:styleId="NormalWeb">
    <w:name w:val="Normal (Web)"/>
    <w:basedOn w:val="Normal"/>
    <w:uiPriority w:val="99"/>
    <w:unhideWhenUsed/>
    <w:rsid w:val="007E6FB0"/>
    <w:pPr>
      <w:spacing w:before="100" w:beforeAutospacing="1" w:after="100" w:afterAutospacing="1"/>
    </w:pPr>
    <w:rPr>
      <w:rFonts w:eastAsiaTheme="minorEastAsi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4"/>
    <w:rPr>
      <w:rFonts w:ascii="Times" w:hAnsi="Times" w:cs="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165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14"/>
    <w:rPr>
      <w:rFonts w:ascii="Tahoma" w:hAnsi="Tahoma" w:cs="Tahoma"/>
      <w:sz w:val="16"/>
      <w:szCs w:val="16"/>
      <w:lang w:val="en-GB"/>
    </w:rPr>
  </w:style>
  <w:style w:type="paragraph" w:styleId="Title">
    <w:name w:val="Title"/>
    <w:basedOn w:val="Normal"/>
    <w:link w:val="TitleChar"/>
    <w:uiPriority w:val="99"/>
    <w:qFormat/>
    <w:rsid w:val="00616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pPr>
    <w:rPr>
      <w:color w:val="000000"/>
      <w:sz w:val="28"/>
      <w:szCs w:val="28"/>
      <w:lang w:val="en-US"/>
    </w:rPr>
  </w:style>
  <w:style w:type="character" w:customStyle="1" w:styleId="TitleChar">
    <w:name w:val="Title Char"/>
    <w:basedOn w:val="DefaultParagraphFont"/>
    <w:link w:val="Title"/>
    <w:uiPriority w:val="10"/>
    <w:rsid w:val="00616514"/>
    <w:rPr>
      <w:rFonts w:ascii="Cambria" w:eastAsia="Times New Roman" w:hAnsi="Cambria" w:cs="Times New Roman"/>
      <w:b/>
      <w:bCs/>
      <w:kern w:val="28"/>
      <w:sz w:val="32"/>
      <w:szCs w:val="32"/>
      <w:lang w:val="en-GB"/>
    </w:rPr>
  </w:style>
  <w:style w:type="character" w:styleId="Hyperlink">
    <w:name w:val="Hyperlink"/>
    <w:basedOn w:val="DefaultParagraphFont"/>
    <w:uiPriority w:val="99"/>
    <w:rsid w:val="00D73E2A"/>
    <w:rPr>
      <w:color w:val="0000FF"/>
      <w:u w:val="single"/>
    </w:rPr>
  </w:style>
  <w:style w:type="paragraph" w:styleId="BodyText">
    <w:name w:val="Body Text"/>
    <w:basedOn w:val="Normal"/>
    <w:link w:val="BodyTextChar"/>
    <w:uiPriority w:val="99"/>
    <w:rsid w:val="00D73E2A"/>
    <w:rPr>
      <w:sz w:val="22"/>
      <w:szCs w:val="22"/>
    </w:rPr>
  </w:style>
  <w:style w:type="character" w:customStyle="1" w:styleId="BodyTextChar">
    <w:name w:val="Body Text Char"/>
    <w:basedOn w:val="DefaultParagraphFont"/>
    <w:link w:val="BodyText"/>
    <w:uiPriority w:val="99"/>
    <w:semiHidden/>
    <w:rsid w:val="00616514"/>
    <w:rPr>
      <w:rFonts w:ascii="Times" w:hAnsi="Times" w:cs="Times"/>
      <w:sz w:val="24"/>
      <w:szCs w:val="24"/>
      <w:lang w:val="en-GB"/>
    </w:rPr>
  </w:style>
  <w:style w:type="paragraph" w:styleId="Footer">
    <w:name w:val="footer"/>
    <w:basedOn w:val="Normal"/>
    <w:link w:val="FooterChar"/>
    <w:uiPriority w:val="99"/>
    <w:rsid w:val="00D73E2A"/>
    <w:pPr>
      <w:tabs>
        <w:tab w:val="center" w:pos="4320"/>
        <w:tab w:val="right" w:pos="8640"/>
      </w:tabs>
    </w:pPr>
  </w:style>
  <w:style w:type="character" w:customStyle="1" w:styleId="FooterChar">
    <w:name w:val="Footer Char"/>
    <w:basedOn w:val="DefaultParagraphFont"/>
    <w:link w:val="Footer"/>
    <w:uiPriority w:val="99"/>
    <w:semiHidden/>
    <w:rsid w:val="00616514"/>
    <w:rPr>
      <w:rFonts w:ascii="Times" w:hAnsi="Times" w:cs="Times"/>
      <w:sz w:val="24"/>
      <w:szCs w:val="24"/>
      <w:lang w:val="en-GB"/>
    </w:rPr>
  </w:style>
  <w:style w:type="character" w:styleId="PageNumber">
    <w:name w:val="page number"/>
    <w:basedOn w:val="DefaultParagraphFont"/>
    <w:uiPriority w:val="99"/>
    <w:rsid w:val="00D73E2A"/>
  </w:style>
  <w:style w:type="paragraph" w:styleId="ListParagraph">
    <w:name w:val="List Paragraph"/>
    <w:basedOn w:val="Normal"/>
    <w:uiPriority w:val="34"/>
    <w:qFormat/>
    <w:rsid w:val="00005537"/>
    <w:pPr>
      <w:spacing w:after="200" w:line="276" w:lineRule="auto"/>
      <w:ind w:left="720"/>
    </w:pPr>
    <w:rPr>
      <w:rFonts w:ascii="Calibri" w:hAnsi="Calibri" w:cs="Calibri"/>
      <w:sz w:val="22"/>
      <w:szCs w:val="22"/>
    </w:rPr>
  </w:style>
  <w:style w:type="paragraph" w:styleId="CommentText">
    <w:name w:val="annotation text"/>
    <w:basedOn w:val="Normal"/>
    <w:link w:val="CommentTextChar"/>
    <w:uiPriority w:val="99"/>
    <w:unhideWhenUsed/>
    <w:rsid w:val="00E429E1"/>
  </w:style>
  <w:style w:type="character" w:customStyle="1" w:styleId="CommentTextChar">
    <w:name w:val="Comment Text Char"/>
    <w:basedOn w:val="DefaultParagraphFont"/>
    <w:link w:val="CommentText"/>
    <w:uiPriority w:val="99"/>
    <w:rsid w:val="00E429E1"/>
    <w:rPr>
      <w:rFonts w:ascii="Times" w:hAnsi="Times" w:cs="Times"/>
      <w:sz w:val="24"/>
      <w:szCs w:val="24"/>
      <w:lang w:eastAsia="en-US"/>
    </w:rPr>
  </w:style>
  <w:style w:type="paragraph" w:styleId="PlainText">
    <w:name w:val="Plain Text"/>
    <w:basedOn w:val="Normal"/>
    <w:link w:val="PlainTextChar"/>
    <w:uiPriority w:val="99"/>
    <w:unhideWhenUsed/>
    <w:rsid w:val="00FF2C26"/>
    <w:rPr>
      <w:rFonts w:ascii="Calibri" w:eastAsia="Calibri" w:hAnsi="Calibri" w:cs="Times New Roman"/>
      <w:noProof/>
      <w:sz w:val="22"/>
      <w:szCs w:val="21"/>
    </w:rPr>
  </w:style>
  <w:style w:type="character" w:customStyle="1" w:styleId="PlainTextChar">
    <w:name w:val="Plain Text Char"/>
    <w:basedOn w:val="DefaultParagraphFont"/>
    <w:link w:val="PlainText"/>
    <w:uiPriority w:val="99"/>
    <w:rsid w:val="00FF2C26"/>
    <w:rPr>
      <w:rFonts w:ascii="Calibri" w:eastAsia="Calibri" w:hAnsi="Calibri"/>
      <w:noProof/>
      <w:sz w:val="22"/>
      <w:szCs w:val="21"/>
      <w:lang w:eastAsia="en-US"/>
    </w:rPr>
  </w:style>
  <w:style w:type="paragraph" w:styleId="NormalWeb">
    <w:name w:val="Normal (Web)"/>
    <w:basedOn w:val="Normal"/>
    <w:uiPriority w:val="99"/>
    <w:unhideWhenUsed/>
    <w:rsid w:val="007E6FB0"/>
    <w:pPr>
      <w:spacing w:before="100" w:beforeAutospacing="1" w:after="100" w:afterAutospacing="1"/>
    </w:pPr>
    <w:rPr>
      <w:rFonts w:eastAsiaTheme="minorEastAs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cd.blogs.sas.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consultations/nurse-review-of-research-councils-call-for-evidenc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ghttps://www.gov.uk/government/collections/reform-of-as-and-a-level-qualifications-by-ofqualov.uk/government/collections/reform-of-as-and-a-level-qualifications-by-ofqual" TargetMode="External"/><Relationship Id="rId4" Type="http://schemas.openxmlformats.org/officeDocument/2006/relationships/settings" Target="settings.xml"/><Relationship Id="rId9" Type="http://schemas.openxmlformats.org/officeDocument/2006/relationships/hyperlink" Target="http://www.hefce.ac.uk/news/newsarchive/2015/news9990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1576</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Standing  Committee  of  the  Council  of  University  Classical  Departments</vt:lpstr>
    </vt:vector>
  </TitlesOfParts>
  <Company>university of birmingham</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of  the  Council  of  University  Classical  Departments</dc:title>
  <dc:creator>philip burton</dc:creator>
  <cp:lastModifiedBy>cs72v</cp:lastModifiedBy>
  <cp:revision>3</cp:revision>
  <cp:lastPrinted>2011-06-17T11:55:00Z</cp:lastPrinted>
  <dcterms:created xsi:type="dcterms:W3CDTF">2015-06-29T08:48:00Z</dcterms:created>
  <dcterms:modified xsi:type="dcterms:W3CDTF">2015-06-30T08:24:00Z</dcterms:modified>
</cp:coreProperties>
</file>